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0393" w14:textId="77777777" w:rsidR="00AA708B" w:rsidRPr="00725EA1" w:rsidRDefault="00AA708B" w:rsidP="00AA708B">
      <w:pPr>
        <w:spacing w:after="0" w:line="480" w:lineRule="auto"/>
        <w:jc w:val="center"/>
        <w:rPr>
          <w:rFonts w:ascii="Times New Roman" w:eastAsia="Times New Roman" w:hAnsi="Times New Roman" w:cs="Times New Roman"/>
          <w:sz w:val="24"/>
          <w:szCs w:val="24"/>
        </w:rPr>
      </w:pPr>
      <w:r w:rsidRPr="00725EA1">
        <w:rPr>
          <w:rFonts w:ascii="Times New Roman" w:eastAsia="Times New Roman" w:hAnsi="Times New Roman" w:cs="Times New Roman"/>
          <w:b/>
          <w:bCs/>
          <w:color w:val="000000"/>
          <w:sz w:val="24"/>
          <w:szCs w:val="24"/>
        </w:rPr>
        <w:t>The Dangers of CTE</w:t>
      </w:r>
    </w:p>
    <w:p w14:paraId="0D6BFCBE" w14:textId="77777777" w:rsidR="00AA708B" w:rsidRPr="00725EA1" w:rsidRDefault="00AA708B" w:rsidP="00AA708B">
      <w:pPr>
        <w:spacing w:after="0" w:line="240" w:lineRule="auto"/>
        <w:rPr>
          <w:rFonts w:ascii="Times New Roman" w:eastAsia="Times New Roman" w:hAnsi="Times New Roman" w:cs="Times New Roman"/>
          <w:sz w:val="24"/>
          <w:szCs w:val="24"/>
        </w:rPr>
      </w:pPr>
    </w:p>
    <w:p w14:paraId="02CBAC71" w14:textId="77777777" w:rsidR="00AA708B" w:rsidRPr="00725EA1" w:rsidRDefault="00AA708B" w:rsidP="00AA708B">
      <w:pPr>
        <w:spacing w:after="0" w:line="480" w:lineRule="auto"/>
        <w:jc w:val="center"/>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t>New Mexico</w:t>
      </w:r>
    </w:p>
    <w:p w14:paraId="5AA30CFE" w14:textId="77777777" w:rsidR="00AA708B" w:rsidRPr="00725EA1" w:rsidRDefault="00AA708B" w:rsidP="00AA708B">
      <w:pPr>
        <w:spacing w:after="0" w:line="480" w:lineRule="auto"/>
        <w:jc w:val="center"/>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t>Supercomputing Challenge</w:t>
      </w:r>
    </w:p>
    <w:p w14:paraId="3C3650FB" w14:textId="77777777" w:rsidR="00AA708B" w:rsidRPr="00725EA1" w:rsidRDefault="00AA708B" w:rsidP="00AA708B">
      <w:pPr>
        <w:spacing w:after="0" w:line="480" w:lineRule="auto"/>
        <w:jc w:val="center"/>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t>Final Report</w:t>
      </w:r>
    </w:p>
    <w:p w14:paraId="0ACD7C76" w14:textId="77777777" w:rsidR="00AA708B" w:rsidRPr="00725EA1" w:rsidRDefault="00AA708B" w:rsidP="00AA708B">
      <w:pPr>
        <w:spacing w:after="0" w:line="480" w:lineRule="auto"/>
        <w:jc w:val="center"/>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t>April 4, 2018</w:t>
      </w:r>
    </w:p>
    <w:p w14:paraId="082C7517" w14:textId="77777777" w:rsidR="00AA708B" w:rsidRPr="00725EA1" w:rsidRDefault="00AA708B" w:rsidP="00AA708B">
      <w:pPr>
        <w:spacing w:after="0" w:line="240" w:lineRule="auto"/>
        <w:rPr>
          <w:rFonts w:ascii="Times New Roman" w:eastAsia="Times New Roman" w:hAnsi="Times New Roman" w:cs="Times New Roman"/>
          <w:sz w:val="24"/>
          <w:szCs w:val="24"/>
        </w:rPr>
      </w:pPr>
    </w:p>
    <w:p w14:paraId="2C94AC01" w14:textId="77777777" w:rsidR="00AA708B" w:rsidRPr="00725EA1" w:rsidRDefault="00AA708B" w:rsidP="00AA708B">
      <w:pPr>
        <w:spacing w:after="0" w:line="480" w:lineRule="auto"/>
        <w:jc w:val="center"/>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t>THS 131</w:t>
      </w:r>
    </w:p>
    <w:p w14:paraId="5E976220" w14:textId="77777777" w:rsidR="00AA708B" w:rsidRPr="00725EA1" w:rsidRDefault="00AA708B" w:rsidP="00AA708B">
      <w:pPr>
        <w:spacing w:after="0" w:line="480" w:lineRule="auto"/>
        <w:jc w:val="center"/>
        <w:rPr>
          <w:rFonts w:ascii="Times New Roman" w:eastAsia="Times New Roman" w:hAnsi="Times New Roman" w:cs="Times New Roman"/>
          <w:sz w:val="24"/>
          <w:szCs w:val="24"/>
        </w:rPr>
      </w:pPr>
      <w:r w:rsidRPr="00725EA1">
        <w:rPr>
          <w:rFonts w:ascii="Times New Roman" w:eastAsia="Times New Roman" w:hAnsi="Times New Roman" w:cs="Times New Roman"/>
          <w:i/>
          <w:iCs/>
          <w:color w:val="000000"/>
          <w:sz w:val="24"/>
          <w:szCs w:val="24"/>
        </w:rPr>
        <w:t>Taos High School</w:t>
      </w:r>
    </w:p>
    <w:p w14:paraId="709C5591" w14:textId="77777777" w:rsidR="00AA708B" w:rsidRPr="00725EA1" w:rsidRDefault="00AA708B" w:rsidP="00AA708B">
      <w:pPr>
        <w:spacing w:after="0" w:line="480" w:lineRule="auto"/>
        <w:rPr>
          <w:rFonts w:ascii="Times New Roman" w:eastAsia="Times New Roman" w:hAnsi="Times New Roman" w:cs="Times New Roman"/>
          <w:sz w:val="24"/>
          <w:szCs w:val="24"/>
        </w:rPr>
      </w:pPr>
      <w:r w:rsidRPr="00725EA1">
        <w:rPr>
          <w:rFonts w:ascii="Times New Roman" w:eastAsia="Times New Roman" w:hAnsi="Times New Roman" w:cs="Times New Roman"/>
          <w:i/>
          <w:iCs/>
          <w:color w:val="000000"/>
          <w:sz w:val="24"/>
          <w:szCs w:val="24"/>
        </w:rPr>
        <w:t>Team Members:</w:t>
      </w:r>
    </w:p>
    <w:p w14:paraId="388B83C1" w14:textId="77777777" w:rsidR="00AA708B" w:rsidRPr="00725EA1" w:rsidRDefault="00AA708B" w:rsidP="00AA708B">
      <w:pPr>
        <w:spacing w:after="0" w:line="480" w:lineRule="auto"/>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t>Cyrus O’Hern</w:t>
      </w:r>
    </w:p>
    <w:p w14:paraId="5B4A4220" w14:textId="77777777" w:rsidR="00AA708B" w:rsidRPr="00725EA1" w:rsidRDefault="00AA708B" w:rsidP="00AA708B">
      <w:pPr>
        <w:spacing w:after="0" w:line="480" w:lineRule="auto"/>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t>James Ryan Cox</w:t>
      </w:r>
    </w:p>
    <w:p w14:paraId="4AD7BC9C" w14:textId="77777777" w:rsidR="00AA708B" w:rsidRPr="00725EA1" w:rsidRDefault="00AA708B" w:rsidP="00AA708B">
      <w:pPr>
        <w:spacing w:after="0" w:line="480" w:lineRule="auto"/>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t>Sawyer Solfest</w:t>
      </w:r>
    </w:p>
    <w:p w14:paraId="516B9798" w14:textId="77777777" w:rsidR="00AA708B" w:rsidRPr="00725EA1" w:rsidRDefault="00AA708B" w:rsidP="00AA708B">
      <w:pPr>
        <w:spacing w:after="0" w:line="480" w:lineRule="auto"/>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t>Skylar Spriggs</w:t>
      </w:r>
    </w:p>
    <w:p w14:paraId="27A383C7" w14:textId="77777777" w:rsidR="00AA708B" w:rsidRPr="00725EA1" w:rsidRDefault="00AA708B" w:rsidP="00AA708B">
      <w:pPr>
        <w:spacing w:after="0" w:line="480" w:lineRule="auto"/>
        <w:rPr>
          <w:rFonts w:ascii="Times New Roman" w:eastAsia="Times New Roman" w:hAnsi="Times New Roman" w:cs="Times New Roman"/>
          <w:sz w:val="24"/>
          <w:szCs w:val="24"/>
        </w:rPr>
      </w:pPr>
      <w:r w:rsidRPr="00725EA1">
        <w:rPr>
          <w:rFonts w:ascii="Times New Roman" w:eastAsia="Times New Roman" w:hAnsi="Times New Roman" w:cs="Times New Roman"/>
          <w:i/>
          <w:iCs/>
          <w:color w:val="000000"/>
          <w:sz w:val="24"/>
          <w:szCs w:val="24"/>
        </w:rPr>
        <w:t>Teacher:</w:t>
      </w:r>
    </w:p>
    <w:p w14:paraId="47032FCD" w14:textId="77777777" w:rsidR="00AA708B" w:rsidRPr="00725EA1" w:rsidRDefault="00AA708B" w:rsidP="00AA708B">
      <w:pPr>
        <w:spacing w:after="0" w:line="480" w:lineRule="auto"/>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t>Tracy Galligan</w:t>
      </w:r>
    </w:p>
    <w:p w14:paraId="604DA263" w14:textId="5332A2E1" w:rsidR="00AA708B" w:rsidRPr="00725EA1" w:rsidRDefault="00AA708B" w:rsidP="00AA708B">
      <w:pPr>
        <w:spacing w:after="0" w:line="480" w:lineRule="auto"/>
        <w:rPr>
          <w:rFonts w:ascii="Times New Roman" w:eastAsia="Times New Roman" w:hAnsi="Times New Roman" w:cs="Times New Roman"/>
          <w:sz w:val="24"/>
          <w:szCs w:val="24"/>
        </w:rPr>
      </w:pPr>
      <w:r w:rsidRPr="00725EA1">
        <w:rPr>
          <w:rFonts w:ascii="Times New Roman" w:eastAsia="Times New Roman" w:hAnsi="Times New Roman" w:cs="Times New Roman"/>
          <w:i/>
          <w:iCs/>
          <w:color w:val="000000"/>
          <w:sz w:val="24"/>
          <w:szCs w:val="24"/>
        </w:rPr>
        <w:t>Project Mentor</w:t>
      </w:r>
      <w:r w:rsidR="0045412B" w:rsidRPr="00725EA1">
        <w:rPr>
          <w:rFonts w:ascii="Times New Roman" w:eastAsia="Times New Roman" w:hAnsi="Times New Roman" w:cs="Times New Roman"/>
          <w:i/>
          <w:iCs/>
          <w:color w:val="000000"/>
          <w:sz w:val="24"/>
          <w:szCs w:val="24"/>
        </w:rPr>
        <w:t>s</w:t>
      </w:r>
      <w:r w:rsidRPr="00725EA1">
        <w:rPr>
          <w:rFonts w:ascii="Times New Roman" w:eastAsia="Times New Roman" w:hAnsi="Times New Roman" w:cs="Times New Roman"/>
          <w:i/>
          <w:iCs/>
          <w:color w:val="000000"/>
          <w:sz w:val="24"/>
          <w:szCs w:val="24"/>
        </w:rPr>
        <w:t>:</w:t>
      </w:r>
    </w:p>
    <w:p w14:paraId="1D5BA4C8" w14:textId="2EC14BA8" w:rsidR="00AA708B" w:rsidRPr="00725EA1" w:rsidRDefault="00AA708B" w:rsidP="00AA708B">
      <w:pPr>
        <w:spacing w:after="0" w:line="480" w:lineRule="auto"/>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Andrew Leonard</w:t>
      </w:r>
      <w:r w:rsidR="0045412B" w:rsidRPr="00725EA1">
        <w:rPr>
          <w:rFonts w:ascii="Times New Roman" w:eastAsia="Times New Roman" w:hAnsi="Times New Roman" w:cs="Times New Roman"/>
          <w:color w:val="000000"/>
          <w:sz w:val="24"/>
          <w:szCs w:val="24"/>
        </w:rPr>
        <w:t xml:space="preserve"> – Physics Advisor</w:t>
      </w:r>
    </w:p>
    <w:p w14:paraId="5F6E5D92" w14:textId="10A2504A" w:rsidR="0045412B" w:rsidRPr="00725EA1" w:rsidRDefault="0045412B" w:rsidP="00AA708B">
      <w:pPr>
        <w:spacing w:after="0" w:line="480" w:lineRule="auto"/>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t>Nick Bennett – Code Advisor</w:t>
      </w:r>
    </w:p>
    <w:p w14:paraId="5FCD46F3" w14:textId="77777777" w:rsidR="00AA708B" w:rsidRPr="00725EA1" w:rsidRDefault="00AA708B" w:rsidP="00AA708B">
      <w:pPr>
        <w:numPr>
          <w:ilvl w:val="0"/>
          <w:numId w:val="1"/>
        </w:numPr>
        <w:spacing w:after="0" w:line="240" w:lineRule="auto"/>
        <w:textAlignment w:val="baseline"/>
        <w:rPr>
          <w:rFonts w:ascii="Times New Roman" w:eastAsia="Times New Roman" w:hAnsi="Times New Roman" w:cs="Times New Roman"/>
          <w:color w:val="000000" w:themeColor="text1"/>
          <w:sz w:val="24"/>
          <w:szCs w:val="24"/>
          <w:highlight w:val="red"/>
        </w:rPr>
      </w:pPr>
      <w:r w:rsidRPr="00725EA1">
        <w:rPr>
          <w:rFonts w:ascii="Times New Roman" w:eastAsia="Times New Roman" w:hAnsi="Times New Roman" w:cs="Times New Roman"/>
          <w:color w:val="000000" w:themeColor="text1"/>
          <w:sz w:val="24"/>
          <w:szCs w:val="24"/>
          <w:highlight w:val="red"/>
        </w:rPr>
        <w:t>an executive summary that is shorter than one page</w:t>
      </w:r>
    </w:p>
    <w:p w14:paraId="6127BE41" w14:textId="77777777" w:rsidR="00AA708B" w:rsidRPr="00725EA1" w:rsidRDefault="00AA708B" w:rsidP="00AA708B">
      <w:pPr>
        <w:numPr>
          <w:ilvl w:val="0"/>
          <w:numId w:val="1"/>
        </w:numPr>
        <w:spacing w:after="0" w:line="240" w:lineRule="auto"/>
        <w:textAlignment w:val="baseline"/>
        <w:rPr>
          <w:rFonts w:ascii="Times New Roman" w:eastAsia="Times New Roman" w:hAnsi="Times New Roman" w:cs="Times New Roman"/>
          <w:color w:val="000000" w:themeColor="text1"/>
          <w:sz w:val="24"/>
          <w:szCs w:val="24"/>
          <w:highlight w:val="red"/>
        </w:rPr>
      </w:pPr>
      <w:r w:rsidRPr="00725EA1">
        <w:rPr>
          <w:rFonts w:ascii="Times New Roman" w:eastAsia="Times New Roman" w:hAnsi="Times New Roman" w:cs="Times New Roman"/>
          <w:color w:val="000000" w:themeColor="text1"/>
          <w:sz w:val="24"/>
          <w:szCs w:val="24"/>
          <w:highlight w:val="red"/>
        </w:rPr>
        <w:t>a statement of the problem that you have investigated</w:t>
      </w:r>
    </w:p>
    <w:p w14:paraId="4CBAA59E" w14:textId="77777777" w:rsidR="00AA708B" w:rsidRPr="00725EA1" w:rsidRDefault="00AA708B" w:rsidP="00AA708B">
      <w:pPr>
        <w:numPr>
          <w:ilvl w:val="0"/>
          <w:numId w:val="1"/>
        </w:numPr>
        <w:spacing w:after="0" w:line="240" w:lineRule="auto"/>
        <w:textAlignment w:val="baseline"/>
        <w:rPr>
          <w:rFonts w:ascii="Times New Roman" w:eastAsia="Times New Roman" w:hAnsi="Times New Roman" w:cs="Times New Roman"/>
          <w:color w:val="000000"/>
          <w:sz w:val="24"/>
          <w:szCs w:val="24"/>
          <w:highlight w:val="red"/>
        </w:rPr>
      </w:pPr>
      <w:r w:rsidRPr="00725EA1">
        <w:rPr>
          <w:rFonts w:ascii="Times New Roman" w:eastAsia="Times New Roman" w:hAnsi="Times New Roman" w:cs="Times New Roman"/>
          <w:color w:val="000000"/>
          <w:sz w:val="24"/>
          <w:szCs w:val="24"/>
          <w:highlight w:val="red"/>
        </w:rPr>
        <w:t>a description of the method you used to solve your problem</w:t>
      </w:r>
    </w:p>
    <w:p w14:paraId="2F708EB8" w14:textId="77777777" w:rsidR="00AA708B" w:rsidRPr="00725EA1" w:rsidRDefault="00AA708B" w:rsidP="00AA708B">
      <w:pPr>
        <w:numPr>
          <w:ilvl w:val="0"/>
          <w:numId w:val="1"/>
        </w:numPr>
        <w:spacing w:after="0" w:line="240" w:lineRule="auto"/>
        <w:textAlignment w:val="baseline"/>
        <w:rPr>
          <w:rFonts w:ascii="Times New Roman" w:eastAsia="Times New Roman" w:hAnsi="Times New Roman" w:cs="Times New Roman"/>
          <w:color w:val="000000"/>
          <w:sz w:val="24"/>
          <w:szCs w:val="24"/>
          <w:highlight w:val="red"/>
        </w:rPr>
      </w:pPr>
      <w:r w:rsidRPr="00725EA1">
        <w:rPr>
          <w:rFonts w:ascii="Times New Roman" w:eastAsia="Times New Roman" w:hAnsi="Times New Roman" w:cs="Times New Roman"/>
          <w:color w:val="000000"/>
          <w:sz w:val="24"/>
          <w:szCs w:val="24"/>
          <w:highlight w:val="red"/>
        </w:rPr>
        <w:t>a discussion of how you verified and validated your model</w:t>
      </w:r>
    </w:p>
    <w:p w14:paraId="0C1FE70A" w14:textId="77777777" w:rsidR="00AA708B" w:rsidRPr="00725EA1" w:rsidRDefault="00AA708B" w:rsidP="00AA708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the results of your study</w:t>
      </w:r>
    </w:p>
    <w:p w14:paraId="3EEF14F8" w14:textId="77777777" w:rsidR="00AA708B" w:rsidRPr="00725EA1" w:rsidRDefault="00AA708B" w:rsidP="00AA708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highlight w:val="red"/>
        </w:rPr>
        <w:t>the conclusions you reached by analyzing your results</w:t>
      </w:r>
    </w:p>
    <w:p w14:paraId="7504399E" w14:textId="77777777" w:rsidR="00AA708B" w:rsidRPr="00725EA1" w:rsidRDefault="00AA708B" w:rsidP="00AA708B">
      <w:pPr>
        <w:numPr>
          <w:ilvl w:val="0"/>
          <w:numId w:val="1"/>
        </w:numPr>
        <w:spacing w:after="0" w:line="240" w:lineRule="auto"/>
        <w:textAlignment w:val="baseline"/>
        <w:rPr>
          <w:rFonts w:ascii="Times New Roman" w:eastAsia="Times New Roman" w:hAnsi="Times New Roman" w:cs="Times New Roman"/>
          <w:color w:val="000000"/>
          <w:sz w:val="24"/>
          <w:szCs w:val="24"/>
          <w:highlight w:val="red"/>
        </w:rPr>
      </w:pPr>
      <w:r w:rsidRPr="00725EA1">
        <w:rPr>
          <w:rFonts w:ascii="Times New Roman" w:eastAsia="Times New Roman" w:hAnsi="Times New Roman" w:cs="Times New Roman"/>
          <w:color w:val="000000"/>
          <w:sz w:val="24"/>
          <w:szCs w:val="24"/>
          <w:highlight w:val="red"/>
        </w:rPr>
        <w:t>the software, references, tables, and other products of your work</w:t>
      </w:r>
    </w:p>
    <w:p w14:paraId="3E236633" w14:textId="77777777" w:rsidR="00AA708B" w:rsidRPr="00725EA1" w:rsidRDefault="00AA708B" w:rsidP="00AA708B">
      <w:pPr>
        <w:numPr>
          <w:ilvl w:val="0"/>
          <w:numId w:val="1"/>
        </w:numPr>
        <w:spacing w:after="0" w:line="240" w:lineRule="auto"/>
        <w:textAlignment w:val="baseline"/>
        <w:rPr>
          <w:rFonts w:ascii="Times New Roman" w:eastAsia="Times New Roman" w:hAnsi="Times New Roman" w:cs="Times New Roman"/>
          <w:color w:val="000000"/>
          <w:sz w:val="24"/>
          <w:szCs w:val="24"/>
          <w:highlight w:val="red"/>
        </w:rPr>
      </w:pPr>
      <w:r w:rsidRPr="00725EA1">
        <w:rPr>
          <w:rFonts w:ascii="Times New Roman" w:eastAsia="Times New Roman" w:hAnsi="Times New Roman" w:cs="Times New Roman"/>
          <w:color w:val="000000"/>
          <w:sz w:val="24"/>
          <w:szCs w:val="24"/>
          <w:highlight w:val="red"/>
        </w:rPr>
        <w:t>your most significant achievement on the project</w:t>
      </w:r>
    </w:p>
    <w:p w14:paraId="6F14797B" w14:textId="77777777" w:rsidR="00AA708B" w:rsidRPr="00725EA1" w:rsidRDefault="00AA708B" w:rsidP="00AA708B">
      <w:pPr>
        <w:numPr>
          <w:ilvl w:val="0"/>
          <w:numId w:val="1"/>
        </w:numPr>
        <w:spacing w:after="0" w:line="240" w:lineRule="auto"/>
        <w:textAlignment w:val="baseline"/>
        <w:rPr>
          <w:rFonts w:ascii="Times New Roman" w:eastAsia="Times New Roman" w:hAnsi="Times New Roman" w:cs="Times New Roman"/>
          <w:color w:val="000000"/>
          <w:sz w:val="24"/>
          <w:szCs w:val="24"/>
          <w:highlight w:val="red"/>
        </w:rPr>
      </w:pPr>
      <w:r w:rsidRPr="00725EA1">
        <w:rPr>
          <w:rFonts w:ascii="Times New Roman" w:eastAsia="Times New Roman" w:hAnsi="Times New Roman" w:cs="Times New Roman"/>
          <w:color w:val="000000"/>
          <w:sz w:val="24"/>
          <w:szCs w:val="24"/>
          <w:highlight w:val="red"/>
        </w:rPr>
        <w:t>an acknowledgment of the people and organizations that helped you</w:t>
      </w:r>
    </w:p>
    <w:p w14:paraId="7661D724" w14:textId="08CDBF57" w:rsidR="00AA708B" w:rsidRPr="00725EA1" w:rsidRDefault="00AA708B" w:rsidP="00AA708B">
      <w:pPr>
        <w:spacing w:after="0" w:line="240" w:lineRule="auto"/>
        <w:rPr>
          <w:rFonts w:ascii="Times New Roman" w:eastAsia="Times New Roman" w:hAnsi="Times New Roman" w:cs="Times New Roman"/>
          <w:color w:val="000000"/>
          <w:sz w:val="24"/>
          <w:szCs w:val="24"/>
        </w:rPr>
      </w:pPr>
    </w:p>
    <w:p w14:paraId="419C2F90" w14:textId="77777777" w:rsidR="00AA708B" w:rsidRPr="00725EA1" w:rsidRDefault="00AA708B" w:rsidP="00AA708B">
      <w:pPr>
        <w:spacing w:after="0" w:line="240" w:lineRule="auto"/>
        <w:rPr>
          <w:rFonts w:ascii="Times New Roman" w:eastAsia="Times New Roman" w:hAnsi="Times New Roman" w:cs="Times New Roman"/>
          <w:color w:val="000000"/>
          <w:sz w:val="24"/>
          <w:szCs w:val="24"/>
        </w:rPr>
      </w:pPr>
    </w:p>
    <w:p w14:paraId="7F856468" w14:textId="60E41426" w:rsidR="00AA708B" w:rsidRPr="00725EA1" w:rsidRDefault="00AA708B" w:rsidP="00AA708B">
      <w:pPr>
        <w:spacing w:after="0" w:line="240" w:lineRule="auto"/>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t>Table of Contents</w:t>
      </w:r>
      <w:r w:rsidR="00055584" w:rsidRPr="00725EA1">
        <w:rPr>
          <w:rFonts w:ascii="Times New Roman" w:eastAsia="Times New Roman" w:hAnsi="Times New Roman" w:cs="Times New Roman"/>
          <w:color w:val="000000"/>
          <w:sz w:val="24"/>
          <w:szCs w:val="24"/>
        </w:rPr>
        <w:tab/>
      </w:r>
      <w:r w:rsidR="00055584" w:rsidRPr="00725EA1">
        <w:rPr>
          <w:rFonts w:ascii="Times New Roman" w:eastAsia="Times New Roman" w:hAnsi="Times New Roman" w:cs="Times New Roman"/>
          <w:color w:val="000000"/>
          <w:sz w:val="24"/>
          <w:szCs w:val="24"/>
        </w:rPr>
        <w:tab/>
      </w:r>
      <w:r w:rsidR="00055584" w:rsidRPr="00725EA1">
        <w:rPr>
          <w:rFonts w:ascii="Times New Roman" w:eastAsia="Times New Roman" w:hAnsi="Times New Roman" w:cs="Times New Roman"/>
          <w:color w:val="000000"/>
          <w:sz w:val="24"/>
          <w:szCs w:val="24"/>
        </w:rPr>
        <w:tab/>
      </w:r>
      <w:r w:rsidR="00055584" w:rsidRPr="00725EA1">
        <w:rPr>
          <w:rFonts w:ascii="Times New Roman" w:eastAsia="Times New Roman" w:hAnsi="Times New Roman" w:cs="Times New Roman"/>
          <w:color w:val="000000"/>
          <w:sz w:val="24"/>
          <w:szCs w:val="24"/>
        </w:rPr>
        <w:tab/>
      </w:r>
      <w:r w:rsidR="00055584" w:rsidRPr="00725EA1">
        <w:rPr>
          <w:rFonts w:ascii="Times New Roman" w:eastAsia="Times New Roman" w:hAnsi="Times New Roman" w:cs="Times New Roman"/>
          <w:color w:val="000000"/>
          <w:sz w:val="24"/>
          <w:szCs w:val="24"/>
        </w:rPr>
        <w:tab/>
      </w:r>
      <w:r w:rsidR="00055584" w:rsidRPr="00725EA1">
        <w:rPr>
          <w:rFonts w:ascii="Times New Roman" w:eastAsia="Times New Roman" w:hAnsi="Times New Roman" w:cs="Times New Roman"/>
          <w:color w:val="000000"/>
          <w:sz w:val="24"/>
          <w:szCs w:val="24"/>
        </w:rPr>
        <w:tab/>
      </w:r>
      <w:r w:rsidR="00055584" w:rsidRPr="00725EA1">
        <w:rPr>
          <w:rFonts w:ascii="Times New Roman" w:eastAsia="Times New Roman" w:hAnsi="Times New Roman" w:cs="Times New Roman"/>
          <w:color w:val="000000"/>
          <w:sz w:val="24"/>
          <w:szCs w:val="24"/>
        </w:rPr>
        <w:tab/>
      </w:r>
      <w:r w:rsidR="00055584" w:rsidRPr="00725EA1">
        <w:rPr>
          <w:rFonts w:ascii="Times New Roman" w:eastAsia="Times New Roman" w:hAnsi="Times New Roman" w:cs="Times New Roman"/>
          <w:color w:val="000000"/>
          <w:sz w:val="24"/>
          <w:szCs w:val="24"/>
        </w:rPr>
        <w:tab/>
      </w:r>
      <w:r w:rsidR="00055584" w:rsidRPr="00725EA1">
        <w:rPr>
          <w:rFonts w:ascii="Times New Roman" w:eastAsia="Times New Roman" w:hAnsi="Times New Roman" w:cs="Times New Roman"/>
          <w:color w:val="000000"/>
          <w:sz w:val="24"/>
          <w:szCs w:val="24"/>
        </w:rPr>
        <w:tab/>
        <w:t xml:space="preserve">         Page</w:t>
      </w:r>
    </w:p>
    <w:p w14:paraId="3B69EC62" w14:textId="77777777" w:rsidR="00AA708B" w:rsidRPr="00725EA1" w:rsidRDefault="00AA708B" w:rsidP="00AA708B">
      <w:pPr>
        <w:spacing w:after="0" w:line="240" w:lineRule="auto"/>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t>______________________________________________________________________________</w:t>
      </w:r>
    </w:p>
    <w:p w14:paraId="3127E0E9" w14:textId="64813B6E" w:rsidR="00055584" w:rsidRPr="00725EA1" w:rsidRDefault="00AA708B" w:rsidP="00055584">
      <w:pPr>
        <w:spacing w:after="240" w:line="24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t xml:space="preserve">Executive Summary </w:t>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Pr="00725EA1">
        <w:rPr>
          <w:rFonts w:ascii="Times New Roman" w:eastAsia="Times New Roman" w:hAnsi="Times New Roman" w:cs="Times New Roman"/>
          <w:sz w:val="24"/>
          <w:szCs w:val="24"/>
        </w:rPr>
        <w:t>3</w:t>
      </w:r>
    </w:p>
    <w:p w14:paraId="4CD1E385" w14:textId="77777777" w:rsidR="00055584" w:rsidRPr="00725EA1" w:rsidRDefault="00055584" w:rsidP="00055584">
      <w:pPr>
        <w:spacing w:after="240" w:line="240" w:lineRule="auto"/>
        <w:rPr>
          <w:rFonts w:ascii="Times New Roman" w:eastAsia="Times New Roman" w:hAnsi="Times New Roman" w:cs="Times New Roman"/>
          <w:sz w:val="24"/>
          <w:szCs w:val="24"/>
        </w:rPr>
      </w:pPr>
    </w:p>
    <w:p w14:paraId="55FDA8AB" w14:textId="77777777" w:rsidR="00055584" w:rsidRPr="00725EA1" w:rsidRDefault="00AA708B" w:rsidP="00055584">
      <w:pPr>
        <w:spacing w:after="240" w:line="36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t>Statement of Question</w:t>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Pr="00725EA1">
        <w:rPr>
          <w:rFonts w:ascii="Times New Roman" w:eastAsia="Times New Roman" w:hAnsi="Times New Roman" w:cs="Times New Roman"/>
          <w:sz w:val="24"/>
          <w:szCs w:val="24"/>
        </w:rPr>
        <w:t>3</w:t>
      </w:r>
    </w:p>
    <w:p w14:paraId="50AB7C85" w14:textId="77777777" w:rsidR="00055584" w:rsidRPr="00725EA1" w:rsidRDefault="00AA708B" w:rsidP="00055584">
      <w:pPr>
        <w:spacing w:after="240" w:line="36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br/>
      </w:r>
      <w:r w:rsidR="00055584" w:rsidRPr="00725EA1">
        <w:rPr>
          <w:rFonts w:ascii="Times New Roman" w:eastAsia="Times New Roman" w:hAnsi="Times New Roman" w:cs="Times New Roman"/>
          <w:sz w:val="24"/>
          <w:szCs w:val="24"/>
        </w:rPr>
        <w:t>Description of Method</w:t>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Pr="00725EA1">
        <w:rPr>
          <w:rFonts w:ascii="Times New Roman" w:eastAsia="Times New Roman" w:hAnsi="Times New Roman" w:cs="Times New Roman"/>
          <w:sz w:val="24"/>
          <w:szCs w:val="24"/>
        </w:rPr>
        <w:t>3</w:t>
      </w:r>
    </w:p>
    <w:p w14:paraId="49714D7A" w14:textId="77777777" w:rsidR="00055584" w:rsidRPr="00725EA1" w:rsidRDefault="00AA708B" w:rsidP="00055584">
      <w:pPr>
        <w:spacing w:after="240" w:line="36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br/>
      </w:r>
      <w:r w:rsidR="00055584" w:rsidRPr="00725EA1">
        <w:rPr>
          <w:rFonts w:ascii="Times New Roman" w:eastAsia="Times New Roman" w:hAnsi="Times New Roman" w:cs="Times New Roman"/>
          <w:sz w:val="24"/>
          <w:szCs w:val="24"/>
        </w:rPr>
        <w:t>Validation of Research</w:t>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t>4</w:t>
      </w:r>
    </w:p>
    <w:p w14:paraId="598CEAED" w14:textId="77777777" w:rsidR="00055584" w:rsidRPr="00725EA1" w:rsidRDefault="00AA708B" w:rsidP="00055584">
      <w:pPr>
        <w:spacing w:after="240" w:line="36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br/>
      </w:r>
      <w:r w:rsidR="00055584" w:rsidRPr="00725EA1">
        <w:rPr>
          <w:rFonts w:ascii="Times New Roman" w:eastAsia="Times New Roman" w:hAnsi="Times New Roman" w:cs="Times New Roman"/>
          <w:sz w:val="24"/>
          <w:szCs w:val="24"/>
        </w:rPr>
        <w:t>Results</w:t>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t>7</w:t>
      </w:r>
    </w:p>
    <w:p w14:paraId="1727552C" w14:textId="77777777" w:rsidR="00055584" w:rsidRPr="00725EA1" w:rsidRDefault="00AA708B" w:rsidP="00055584">
      <w:pPr>
        <w:spacing w:after="240" w:line="36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br/>
      </w:r>
      <w:r w:rsidR="00055584" w:rsidRPr="00725EA1">
        <w:rPr>
          <w:rFonts w:ascii="Times New Roman" w:eastAsia="Times New Roman" w:hAnsi="Times New Roman" w:cs="Times New Roman"/>
          <w:sz w:val="24"/>
          <w:szCs w:val="24"/>
        </w:rPr>
        <w:t>Conclusions that can be made</w:t>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proofErr w:type="spellStart"/>
      <w:r w:rsidR="00055584" w:rsidRPr="00725EA1">
        <w:rPr>
          <w:rFonts w:ascii="Times New Roman" w:eastAsia="Times New Roman" w:hAnsi="Times New Roman" w:cs="Times New Roman"/>
          <w:sz w:val="24"/>
          <w:szCs w:val="24"/>
        </w:rPr>
        <w:t>pg</w:t>
      </w:r>
      <w:proofErr w:type="spellEnd"/>
    </w:p>
    <w:p w14:paraId="750D0CAF" w14:textId="77777777" w:rsidR="00055584" w:rsidRPr="00725EA1" w:rsidRDefault="00AA708B" w:rsidP="00055584">
      <w:pPr>
        <w:spacing w:after="240" w:line="36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br/>
      </w:r>
      <w:r w:rsidR="00055584" w:rsidRPr="00725EA1">
        <w:rPr>
          <w:rFonts w:ascii="Times New Roman" w:eastAsia="Times New Roman" w:hAnsi="Times New Roman" w:cs="Times New Roman"/>
          <w:sz w:val="24"/>
          <w:szCs w:val="24"/>
        </w:rPr>
        <w:t>Software, References, Tables and Figures</w:t>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proofErr w:type="spellStart"/>
      <w:r w:rsidR="00055584" w:rsidRPr="00725EA1">
        <w:rPr>
          <w:rFonts w:ascii="Times New Roman" w:eastAsia="Times New Roman" w:hAnsi="Times New Roman" w:cs="Times New Roman"/>
          <w:sz w:val="24"/>
          <w:szCs w:val="24"/>
        </w:rPr>
        <w:t>pg</w:t>
      </w:r>
      <w:proofErr w:type="spellEnd"/>
    </w:p>
    <w:p w14:paraId="495F3501" w14:textId="77777777" w:rsidR="00055584" w:rsidRPr="00725EA1" w:rsidRDefault="00AA708B" w:rsidP="00055584">
      <w:pPr>
        <w:spacing w:after="240" w:line="36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br/>
      </w:r>
      <w:r w:rsidR="00055584" w:rsidRPr="00725EA1">
        <w:rPr>
          <w:rFonts w:ascii="Times New Roman" w:eastAsia="Times New Roman" w:hAnsi="Times New Roman" w:cs="Times New Roman"/>
          <w:sz w:val="24"/>
          <w:szCs w:val="24"/>
        </w:rPr>
        <w:t xml:space="preserve">Significant Achievement(s) </w:t>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proofErr w:type="spellStart"/>
      <w:r w:rsidR="00055584" w:rsidRPr="00725EA1">
        <w:rPr>
          <w:rFonts w:ascii="Times New Roman" w:eastAsia="Times New Roman" w:hAnsi="Times New Roman" w:cs="Times New Roman"/>
          <w:sz w:val="24"/>
          <w:szCs w:val="24"/>
        </w:rPr>
        <w:t>pg</w:t>
      </w:r>
      <w:proofErr w:type="spellEnd"/>
    </w:p>
    <w:p w14:paraId="2A93A875" w14:textId="10AC9F12" w:rsidR="00055584" w:rsidRPr="00725EA1" w:rsidRDefault="00AA708B" w:rsidP="00055584">
      <w:pPr>
        <w:spacing w:after="240" w:line="36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br/>
      </w:r>
      <w:r w:rsidR="00055584" w:rsidRPr="00725EA1">
        <w:rPr>
          <w:rFonts w:ascii="Times New Roman" w:eastAsia="Times New Roman" w:hAnsi="Times New Roman" w:cs="Times New Roman"/>
          <w:sz w:val="24"/>
          <w:szCs w:val="24"/>
        </w:rPr>
        <w:t>Acknowledgements</w:t>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r w:rsidR="00055584" w:rsidRPr="00725EA1">
        <w:rPr>
          <w:rFonts w:ascii="Times New Roman" w:eastAsia="Times New Roman" w:hAnsi="Times New Roman" w:cs="Times New Roman"/>
          <w:sz w:val="24"/>
          <w:szCs w:val="24"/>
        </w:rPr>
        <w:tab/>
      </w:r>
      <w:proofErr w:type="spellStart"/>
      <w:r w:rsidR="00055584" w:rsidRPr="00725EA1">
        <w:rPr>
          <w:rFonts w:ascii="Times New Roman" w:eastAsia="Times New Roman" w:hAnsi="Times New Roman" w:cs="Times New Roman"/>
          <w:sz w:val="24"/>
          <w:szCs w:val="24"/>
        </w:rPr>
        <w:t>pg</w:t>
      </w:r>
      <w:proofErr w:type="spellEnd"/>
      <w:r w:rsidRPr="00725EA1">
        <w:rPr>
          <w:rFonts w:ascii="Times New Roman" w:eastAsia="Times New Roman" w:hAnsi="Times New Roman" w:cs="Times New Roman"/>
          <w:sz w:val="24"/>
          <w:szCs w:val="24"/>
        </w:rPr>
        <w:br/>
      </w:r>
    </w:p>
    <w:p w14:paraId="3DF7828D" w14:textId="0C81C3F8" w:rsidR="00055584" w:rsidRPr="00725EA1" w:rsidRDefault="00055584" w:rsidP="00AA708B">
      <w:pPr>
        <w:spacing w:after="240" w:line="48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t>Resources</w:t>
      </w:r>
      <w:r w:rsidRPr="00725EA1">
        <w:rPr>
          <w:rFonts w:ascii="Times New Roman" w:eastAsia="Times New Roman" w:hAnsi="Times New Roman" w:cs="Times New Roman"/>
          <w:sz w:val="24"/>
          <w:szCs w:val="24"/>
        </w:rPr>
        <w:tab/>
      </w:r>
      <w:r w:rsidRPr="00725EA1">
        <w:rPr>
          <w:rFonts w:ascii="Times New Roman" w:eastAsia="Times New Roman" w:hAnsi="Times New Roman" w:cs="Times New Roman"/>
          <w:sz w:val="24"/>
          <w:szCs w:val="24"/>
        </w:rPr>
        <w:tab/>
      </w:r>
      <w:r w:rsidRPr="00725EA1">
        <w:rPr>
          <w:rFonts w:ascii="Times New Roman" w:eastAsia="Times New Roman" w:hAnsi="Times New Roman" w:cs="Times New Roman"/>
          <w:sz w:val="24"/>
          <w:szCs w:val="24"/>
        </w:rPr>
        <w:tab/>
      </w:r>
      <w:r w:rsidRPr="00725EA1">
        <w:rPr>
          <w:rFonts w:ascii="Times New Roman" w:eastAsia="Times New Roman" w:hAnsi="Times New Roman" w:cs="Times New Roman"/>
          <w:sz w:val="24"/>
          <w:szCs w:val="24"/>
        </w:rPr>
        <w:tab/>
      </w:r>
      <w:r w:rsidRPr="00725EA1">
        <w:rPr>
          <w:rFonts w:ascii="Times New Roman" w:eastAsia="Times New Roman" w:hAnsi="Times New Roman" w:cs="Times New Roman"/>
          <w:sz w:val="24"/>
          <w:szCs w:val="24"/>
        </w:rPr>
        <w:tab/>
      </w:r>
      <w:r w:rsidRPr="00725EA1">
        <w:rPr>
          <w:rFonts w:ascii="Times New Roman" w:eastAsia="Times New Roman" w:hAnsi="Times New Roman" w:cs="Times New Roman"/>
          <w:sz w:val="24"/>
          <w:szCs w:val="24"/>
        </w:rPr>
        <w:tab/>
      </w:r>
      <w:r w:rsidRPr="00725EA1">
        <w:rPr>
          <w:rFonts w:ascii="Times New Roman" w:eastAsia="Times New Roman" w:hAnsi="Times New Roman" w:cs="Times New Roman"/>
          <w:sz w:val="24"/>
          <w:szCs w:val="24"/>
        </w:rPr>
        <w:tab/>
      </w:r>
      <w:r w:rsidRPr="00725EA1">
        <w:rPr>
          <w:rFonts w:ascii="Times New Roman" w:eastAsia="Times New Roman" w:hAnsi="Times New Roman" w:cs="Times New Roman"/>
          <w:sz w:val="24"/>
          <w:szCs w:val="24"/>
        </w:rPr>
        <w:tab/>
      </w:r>
      <w:r w:rsidRPr="00725EA1">
        <w:rPr>
          <w:rFonts w:ascii="Times New Roman" w:eastAsia="Times New Roman" w:hAnsi="Times New Roman" w:cs="Times New Roman"/>
          <w:sz w:val="24"/>
          <w:szCs w:val="24"/>
        </w:rPr>
        <w:tab/>
      </w:r>
      <w:r w:rsidRPr="00725EA1">
        <w:rPr>
          <w:rFonts w:ascii="Times New Roman" w:eastAsia="Times New Roman" w:hAnsi="Times New Roman" w:cs="Times New Roman"/>
          <w:sz w:val="24"/>
          <w:szCs w:val="24"/>
        </w:rPr>
        <w:tab/>
      </w:r>
      <w:r w:rsidRPr="00725EA1">
        <w:rPr>
          <w:rFonts w:ascii="Times New Roman" w:eastAsia="Times New Roman" w:hAnsi="Times New Roman" w:cs="Times New Roman"/>
          <w:sz w:val="24"/>
          <w:szCs w:val="24"/>
        </w:rPr>
        <w:tab/>
      </w:r>
      <w:proofErr w:type="spellStart"/>
      <w:r w:rsidRPr="00725EA1">
        <w:rPr>
          <w:rFonts w:ascii="Times New Roman" w:eastAsia="Times New Roman" w:hAnsi="Times New Roman" w:cs="Times New Roman"/>
          <w:sz w:val="24"/>
          <w:szCs w:val="24"/>
        </w:rPr>
        <w:t>pg</w:t>
      </w:r>
      <w:proofErr w:type="spellEnd"/>
    </w:p>
    <w:p w14:paraId="600A0EBA" w14:textId="77777777" w:rsidR="00055584" w:rsidRPr="00725EA1" w:rsidRDefault="00055584" w:rsidP="00AA708B">
      <w:pPr>
        <w:spacing w:after="240" w:line="480" w:lineRule="auto"/>
        <w:rPr>
          <w:rFonts w:ascii="Times New Roman" w:eastAsia="Times New Roman" w:hAnsi="Times New Roman" w:cs="Times New Roman"/>
          <w:sz w:val="24"/>
          <w:szCs w:val="24"/>
        </w:rPr>
      </w:pPr>
    </w:p>
    <w:p w14:paraId="4C1C0231" w14:textId="6E47CE1E" w:rsidR="00055584" w:rsidRPr="00725EA1" w:rsidRDefault="00055584" w:rsidP="00AA708B">
      <w:pPr>
        <w:spacing w:after="240" w:line="480" w:lineRule="auto"/>
        <w:rPr>
          <w:rFonts w:ascii="Times New Roman" w:eastAsia="Times New Roman" w:hAnsi="Times New Roman" w:cs="Times New Roman"/>
          <w:sz w:val="24"/>
          <w:szCs w:val="24"/>
        </w:rPr>
      </w:pPr>
    </w:p>
    <w:p w14:paraId="7A474A1C" w14:textId="77777777" w:rsidR="00201D47" w:rsidRPr="00725EA1" w:rsidRDefault="00AA708B" w:rsidP="0087602E">
      <w:pPr>
        <w:pStyle w:val="ListParagraph"/>
        <w:numPr>
          <w:ilvl w:val="0"/>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lastRenderedPageBreak/>
        <w:t>Executive Summary:</w:t>
      </w:r>
    </w:p>
    <w:p w14:paraId="5F4BD37D" w14:textId="0705CA8C" w:rsidR="00201D47" w:rsidRPr="00725EA1" w:rsidRDefault="00AA708B" w:rsidP="0087602E">
      <w:pPr>
        <w:spacing w:after="0" w:line="480" w:lineRule="auto"/>
        <w:ind w:firstLine="360"/>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 xml:space="preserve">Chronic Traumatic Encephalopathy is a disease that affects the brain function, and risk of developing concussions in athletes. An analogy that can be used is: the human body works alike to a well-oiled machine, each vital organ working as a valuable gear or cog, yet if a mechanical part is damaged the entire machine in negatively affected. Damage to the human body can work similarly to a machine. Especially when the brain, the most valuable cog is damaged. Using this analogy, three observations can be made: any damage to the human brain, whether it be great or small, has a chance to result in trauma, every time the brain receives damage it increases the risk and severity of trauma, and the results of TBIs can lead to CTE which can worsen over a larger period of time if left untreated. CTE is a disorder that can affect many adults and youths alike and is covered and separated from the public due to covering and passing of the blame by sports companies and organizations. This model will give a result of whether the brain becomes more likely or less likely to be more susceptible to brain trauma after multiple concussions or TBIs. This model </w:t>
      </w:r>
      <w:r w:rsidR="00201D47" w:rsidRPr="00725EA1">
        <w:rPr>
          <w:rFonts w:ascii="Times New Roman" w:eastAsia="Times New Roman" w:hAnsi="Times New Roman" w:cs="Times New Roman"/>
          <w:color w:val="000000"/>
          <w:sz w:val="24"/>
          <w:szCs w:val="24"/>
        </w:rPr>
        <w:t xml:space="preserve">uses calculations based off the force collision equation and some other values. </w:t>
      </w:r>
      <w:r w:rsidR="00201D47" w:rsidRPr="00725EA1">
        <w:rPr>
          <w:rFonts w:ascii="Times New Roman" w:eastAsia="Times New Roman" w:hAnsi="Times New Roman" w:cs="Times New Roman"/>
          <w:sz w:val="24"/>
          <w:szCs w:val="24"/>
        </w:rPr>
        <w:br/>
      </w:r>
      <w:r w:rsidRPr="00725EA1">
        <w:rPr>
          <w:rFonts w:ascii="Times New Roman" w:eastAsia="Times New Roman" w:hAnsi="Times New Roman" w:cs="Times New Roman"/>
          <w:color w:val="000000"/>
          <w:sz w:val="24"/>
          <w:szCs w:val="24"/>
        </w:rPr>
        <w:t>The team used a few web sources to construct three paragraphs providing details collected by medical research organizations from 2015</w:t>
      </w:r>
      <w:r w:rsidR="007C0BA8" w:rsidRPr="00725EA1">
        <w:rPr>
          <w:rFonts w:ascii="Times New Roman" w:eastAsia="Times New Roman" w:hAnsi="Times New Roman" w:cs="Times New Roman"/>
          <w:color w:val="000000"/>
          <w:sz w:val="24"/>
          <w:szCs w:val="24"/>
        </w:rPr>
        <w:t>.</w:t>
      </w:r>
      <w:r w:rsidRPr="00725EA1">
        <w:rPr>
          <w:rFonts w:ascii="Times New Roman" w:eastAsia="Times New Roman" w:hAnsi="Times New Roman" w:cs="Times New Roman"/>
          <w:color w:val="000000"/>
          <w:sz w:val="24"/>
          <w:szCs w:val="24"/>
        </w:rPr>
        <w:t xml:space="preserve"> </w:t>
      </w:r>
    </w:p>
    <w:p w14:paraId="27341AF8" w14:textId="77777777" w:rsidR="00201D47" w:rsidRPr="00725EA1" w:rsidRDefault="00AA708B" w:rsidP="0087602E">
      <w:pPr>
        <w:pStyle w:val="ListParagraph"/>
        <w:numPr>
          <w:ilvl w:val="0"/>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Statement of Problem:</w:t>
      </w:r>
    </w:p>
    <w:p w14:paraId="3B4C5627" w14:textId="77777777" w:rsidR="00201D47" w:rsidRPr="00725EA1" w:rsidRDefault="00AA708B" w:rsidP="0087602E">
      <w:pPr>
        <w:spacing w:after="0" w:line="480" w:lineRule="auto"/>
        <w:ind w:firstLine="360"/>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 xml:space="preserve">Is it more or less likely that the brain will be more vulnerable to repetitive brain trauma? </w:t>
      </w:r>
    </w:p>
    <w:p w14:paraId="7EDD71A1" w14:textId="77777777" w:rsidR="00201D47" w:rsidRPr="00725EA1" w:rsidRDefault="00AA708B" w:rsidP="0087602E">
      <w:pPr>
        <w:pStyle w:val="ListParagraph"/>
        <w:numPr>
          <w:ilvl w:val="0"/>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Description of method:</w:t>
      </w:r>
    </w:p>
    <w:p w14:paraId="4468507A" w14:textId="26318441" w:rsidR="00201D47" w:rsidRPr="00725EA1" w:rsidRDefault="00AA708B" w:rsidP="0087602E">
      <w:pPr>
        <w:spacing w:after="0" w:line="480" w:lineRule="auto"/>
        <w:ind w:firstLine="360"/>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 xml:space="preserve">The method used was to use the NetLogo program to create a visual of a brain and a skull that was around the brain. The model uses </w:t>
      </w:r>
      <w:r w:rsidR="009B54CE" w:rsidRPr="00725EA1">
        <w:rPr>
          <w:rFonts w:ascii="Times New Roman" w:eastAsia="Times New Roman" w:hAnsi="Times New Roman" w:cs="Times New Roman"/>
          <w:color w:val="000000"/>
          <w:sz w:val="24"/>
          <w:szCs w:val="24"/>
        </w:rPr>
        <w:t xml:space="preserve">turtles and breeds to create a model of the brain and a ring that represents the skull around the brain. The </w:t>
      </w:r>
      <w:r w:rsidR="000862F0" w:rsidRPr="00725EA1">
        <w:rPr>
          <w:rFonts w:ascii="Times New Roman" w:eastAsia="Times New Roman" w:hAnsi="Times New Roman" w:cs="Times New Roman"/>
          <w:color w:val="000000"/>
          <w:sz w:val="24"/>
          <w:szCs w:val="24"/>
        </w:rPr>
        <w:t>model uses calculations,</w:t>
      </w:r>
      <w:r w:rsidR="009B54CE" w:rsidRPr="00725EA1">
        <w:rPr>
          <w:rFonts w:ascii="Times New Roman" w:eastAsia="Times New Roman" w:hAnsi="Times New Roman" w:cs="Times New Roman"/>
          <w:color w:val="000000"/>
          <w:sz w:val="24"/>
          <w:szCs w:val="24"/>
        </w:rPr>
        <w:t xml:space="preserve"> show</w:t>
      </w:r>
      <w:r w:rsidR="000862F0" w:rsidRPr="00725EA1">
        <w:rPr>
          <w:rFonts w:ascii="Times New Roman" w:eastAsia="Times New Roman" w:hAnsi="Times New Roman" w:cs="Times New Roman"/>
          <w:color w:val="000000"/>
          <w:sz w:val="24"/>
          <w:szCs w:val="24"/>
        </w:rPr>
        <w:t>n</w:t>
      </w:r>
      <w:r w:rsidR="009B54CE" w:rsidRPr="00725EA1">
        <w:rPr>
          <w:rFonts w:ascii="Times New Roman" w:eastAsia="Times New Roman" w:hAnsi="Times New Roman" w:cs="Times New Roman"/>
          <w:color w:val="000000"/>
          <w:sz w:val="24"/>
          <w:szCs w:val="24"/>
        </w:rPr>
        <w:t xml:space="preserve"> in Figure 2, to demonstrate</w:t>
      </w:r>
      <w:r w:rsidR="000862F0" w:rsidRPr="00725EA1">
        <w:rPr>
          <w:rFonts w:ascii="Times New Roman" w:eastAsia="Times New Roman" w:hAnsi="Times New Roman" w:cs="Times New Roman"/>
          <w:color w:val="000000"/>
          <w:sz w:val="24"/>
          <w:szCs w:val="24"/>
        </w:rPr>
        <w:t xml:space="preserve"> the result of each speed of collision</w:t>
      </w:r>
      <w:r w:rsidRPr="00725EA1">
        <w:rPr>
          <w:rFonts w:ascii="Times New Roman" w:eastAsia="Times New Roman" w:hAnsi="Times New Roman" w:cs="Times New Roman"/>
          <w:color w:val="000000"/>
          <w:sz w:val="24"/>
          <w:szCs w:val="24"/>
        </w:rPr>
        <w:t>.</w:t>
      </w:r>
      <w:r w:rsidR="000862F0" w:rsidRPr="00725EA1">
        <w:rPr>
          <w:rFonts w:ascii="Times New Roman" w:eastAsia="Times New Roman" w:hAnsi="Times New Roman" w:cs="Times New Roman"/>
          <w:color w:val="000000"/>
          <w:sz w:val="24"/>
          <w:szCs w:val="24"/>
        </w:rPr>
        <w:t xml:space="preserve"> Once the model was implemented, t</w:t>
      </w:r>
      <w:r w:rsidRPr="00725EA1">
        <w:rPr>
          <w:rFonts w:ascii="Times New Roman" w:eastAsia="Times New Roman" w:hAnsi="Times New Roman" w:cs="Times New Roman"/>
          <w:color w:val="000000"/>
          <w:sz w:val="24"/>
          <w:szCs w:val="24"/>
        </w:rPr>
        <w:t xml:space="preserve">hen the </w:t>
      </w:r>
      <w:r w:rsidRPr="00725EA1">
        <w:rPr>
          <w:rFonts w:ascii="Times New Roman" w:eastAsia="Times New Roman" w:hAnsi="Times New Roman" w:cs="Times New Roman"/>
          <w:color w:val="000000"/>
          <w:sz w:val="24"/>
          <w:szCs w:val="24"/>
        </w:rPr>
        <w:lastRenderedPageBreak/>
        <w:t>team found mathematical values for the test by finding the average running speed for NFL players, two other defined constant speeds, the weight of the brain, and the constant of time it takes for the brain to hit the skull. These values were put into the equation used for calculating force collision</w:t>
      </w:r>
      <w:r w:rsidR="00536853" w:rsidRPr="00725EA1">
        <w:rPr>
          <w:rFonts w:ascii="Times New Roman" w:eastAsia="Times New Roman" w:hAnsi="Times New Roman" w:cs="Times New Roman"/>
          <w:color w:val="000000"/>
          <w:sz w:val="24"/>
          <w:szCs w:val="24"/>
        </w:rPr>
        <w:t xml:space="preserve"> </w:t>
      </w:r>
      <w:r w:rsidR="00536853" w:rsidRPr="00725EA1">
        <w:rPr>
          <w:rFonts w:ascii="Times New Roman" w:eastAsia="Times New Roman" w:hAnsi="Times New Roman" w:cs="Times New Roman"/>
          <w:i/>
          <w:color w:val="000000"/>
          <w:sz w:val="24"/>
          <w:szCs w:val="24"/>
        </w:rPr>
        <w:t>(see Figure</w:t>
      </w:r>
      <w:r w:rsidR="000121FA" w:rsidRPr="00725EA1">
        <w:rPr>
          <w:rFonts w:ascii="Times New Roman" w:eastAsia="Times New Roman" w:hAnsi="Times New Roman" w:cs="Times New Roman"/>
          <w:i/>
          <w:color w:val="000000"/>
          <w:sz w:val="24"/>
          <w:szCs w:val="24"/>
        </w:rPr>
        <w:t>s</w:t>
      </w:r>
      <w:r w:rsidR="00536853" w:rsidRPr="00725EA1">
        <w:rPr>
          <w:rFonts w:ascii="Times New Roman" w:eastAsia="Times New Roman" w:hAnsi="Times New Roman" w:cs="Times New Roman"/>
          <w:i/>
          <w:color w:val="000000"/>
          <w:sz w:val="24"/>
          <w:szCs w:val="24"/>
        </w:rPr>
        <w:t xml:space="preserve"> 2</w:t>
      </w:r>
      <w:r w:rsidR="000121FA" w:rsidRPr="00725EA1">
        <w:rPr>
          <w:rFonts w:ascii="Times New Roman" w:eastAsia="Times New Roman" w:hAnsi="Times New Roman" w:cs="Times New Roman"/>
          <w:i/>
          <w:color w:val="000000"/>
          <w:sz w:val="24"/>
          <w:szCs w:val="24"/>
        </w:rPr>
        <w:t xml:space="preserve"> and 3</w:t>
      </w:r>
      <w:r w:rsidR="00536853" w:rsidRPr="00725EA1">
        <w:rPr>
          <w:rFonts w:ascii="Times New Roman" w:eastAsia="Times New Roman" w:hAnsi="Times New Roman" w:cs="Times New Roman"/>
          <w:i/>
          <w:color w:val="000000"/>
          <w:sz w:val="24"/>
          <w:szCs w:val="24"/>
        </w:rPr>
        <w:t>)</w:t>
      </w:r>
      <w:r w:rsidRPr="00725EA1">
        <w:rPr>
          <w:rFonts w:ascii="Times New Roman" w:eastAsia="Times New Roman" w:hAnsi="Times New Roman" w:cs="Times New Roman"/>
          <w:color w:val="000000"/>
          <w:sz w:val="24"/>
          <w:szCs w:val="24"/>
        </w:rPr>
        <w:t xml:space="preserve">. The time value was found to be equal to 0.1 seconds, and the mass of the brain was 1.4 kg. It was found that the average NFL player runs at 22 mph, which converts to 9.83 meters per second, the other two defined constants were set as 5 meters per second, and 1 meter per second. The mentor and the team assumed that these values chosen are good because a concussion could possibly result from any speed. These values were imputed into the model that then displayed the results. </w:t>
      </w:r>
      <w:r w:rsidR="000862F0" w:rsidRPr="00725EA1">
        <w:rPr>
          <w:rFonts w:ascii="Times New Roman" w:eastAsia="Times New Roman" w:hAnsi="Times New Roman" w:cs="Times New Roman"/>
          <w:color w:val="000000"/>
          <w:sz w:val="24"/>
          <w:szCs w:val="24"/>
        </w:rPr>
        <w:t xml:space="preserve">This leads to a value output that dictates the amount of time the brain needs to recover. </w:t>
      </w:r>
    </w:p>
    <w:p w14:paraId="5623BA09" w14:textId="77777777" w:rsidR="00201D47" w:rsidRPr="00725EA1" w:rsidRDefault="00AA708B" w:rsidP="0087602E">
      <w:pPr>
        <w:pStyle w:val="ListParagraph"/>
        <w:numPr>
          <w:ilvl w:val="0"/>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Validation of Research:</w:t>
      </w:r>
      <w:r w:rsidR="00055584" w:rsidRPr="00725EA1">
        <w:rPr>
          <w:rFonts w:ascii="Times New Roman" w:eastAsia="Times New Roman" w:hAnsi="Times New Roman" w:cs="Times New Roman"/>
          <w:color w:val="000000"/>
          <w:sz w:val="24"/>
          <w:szCs w:val="24"/>
        </w:rPr>
        <w:t xml:space="preserve"> </w:t>
      </w:r>
      <w:r w:rsidRPr="00725EA1">
        <w:rPr>
          <w:rFonts w:ascii="Times New Roman" w:eastAsia="Times New Roman" w:hAnsi="Times New Roman" w:cs="Times New Roman"/>
          <w:color w:val="000000"/>
          <w:sz w:val="24"/>
          <w:szCs w:val="24"/>
        </w:rPr>
        <w:t xml:space="preserve">evidence for results of impact, development and possible treatments. </w:t>
      </w:r>
    </w:p>
    <w:p w14:paraId="70965D51" w14:textId="51460AE0" w:rsidR="00201D47" w:rsidRPr="00725EA1" w:rsidRDefault="00AA708B" w:rsidP="0087602E">
      <w:pPr>
        <w:spacing w:after="0" w:line="480" w:lineRule="auto"/>
        <w:ind w:firstLine="360"/>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The human brain is an essential organ, and damage dealt to it can cause the whole body to be affected. CTE is a degenerative disease that is a result of head injury and traumatic brain injury (TBI). CTE is an acronym for Chronic Traumatic Encephalopathy, it is a “chronic degenerative brain disorder CTE, which is found in contact sports athletes, and its similarity to other neurodegenerative disorders, especially Alzheimer’s disease and Parkinson’s disease (PD)” (</w:t>
      </w:r>
      <w:proofErr w:type="spellStart"/>
      <w:r w:rsidRPr="00725EA1">
        <w:rPr>
          <w:rFonts w:ascii="Times New Roman" w:eastAsia="Times New Roman" w:hAnsi="Times New Roman" w:cs="Times New Roman"/>
          <w:color w:val="000000"/>
          <w:sz w:val="24"/>
          <w:szCs w:val="24"/>
        </w:rPr>
        <w:t>Sciencedirect</w:t>
      </w:r>
      <w:proofErr w:type="spellEnd"/>
      <w:r w:rsidRPr="00725EA1">
        <w:rPr>
          <w:rFonts w:ascii="Times New Roman" w:eastAsia="Times New Roman" w:hAnsi="Times New Roman" w:cs="Times New Roman"/>
          <w:color w:val="000000"/>
          <w:sz w:val="24"/>
          <w:szCs w:val="24"/>
        </w:rPr>
        <w:t xml:space="preserve">). There are two types of TBI that can result in brain injury, focal damage and diffuse injury. The focal damage is a result of direct impact on the brain and is seen in severe cases. Diffuse injuries are the result of stretching and tearing of brain tissue and does not need any direct impact on the brain, so it is mostly associated with mild TBIs. Science direct.com says “Focal injury includes cortical or subcortical contusions and lacerations, as well as intracranial bleedings (subarachnoid hemorrhage and subdural hematoma). Focal injury is due to severe </w:t>
      </w:r>
      <w:r w:rsidRPr="00725EA1">
        <w:rPr>
          <w:rFonts w:ascii="Times New Roman" w:eastAsia="Times New Roman" w:hAnsi="Times New Roman" w:cs="Times New Roman"/>
          <w:color w:val="000000"/>
          <w:sz w:val="24"/>
          <w:szCs w:val="24"/>
        </w:rPr>
        <w:lastRenderedPageBreak/>
        <w:t xml:space="preserve">direct impact on the brain and is thus mainly seen in severe cases of TBI.” Many sports, such as football and hockey have players that experience head trauma on </w:t>
      </w:r>
      <w:r w:rsidR="00536853" w:rsidRPr="00725EA1">
        <w:rPr>
          <w:rFonts w:ascii="Times New Roman" w:eastAsia="Times New Roman" w:hAnsi="Times New Roman" w:cs="Times New Roman"/>
          <w:color w:val="000000"/>
          <w:sz w:val="24"/>
          <w:szCs w:val="24"/>
        </w:rPr>
        <w:t>a regular basis</w:t>
      </w:r>
      <w:r w:rsidRPr="00725EA1">
        <w:rPr>
          <w:rFonts w:ascii="Times New Roman" w:eastAsia="Times New Roman" w:hAnsi="Times New Roman" w:cs="Times New Roman"/>
          <w:color w:val="000000"/>
          <w:sz w:val="24"/>
          <w:szCs w:val="24"/>
        </w:rPr>
        <w:t>, exposing them to focal damage. It was found that “[n]</w:t>
      </w:r>
      <w:proofErr w:type="spellStart"/>
      <w:r w:rsidRPr="00725EA1">
        <w:rPr>
          <w:rFonts w:ascii="Times New Roman" w:eastAsia="Times New Roman" w:hAnsi="Times New Roman" w:cs="Times New Roman"/>
          <w:color w:val="000000"/>
          <w:sz w:val="24"/>
          <w:szCs w:val="24"/>
        </w:rPr>
        <w:t>europsychological</w:t>
      </w:r>
      <w:proofErr w:type="spellEnd"/>
      <w:r w:rsidRPr="00725EA1">
        <w:rPr>
          <w:rFonts w:ascii="Times New Roman" w:eastAsia="Times New Roman" w:hAnsi="Times New Roman" w:cs="Times New Roman"/>
          <w:color w:val="000000"/>
          <w:sz w:val="24"/>
          <w:szCs w:val="24"/>
        </w:rPr>
        <w:t xml:space="preserve"> test data yielded significant differences between injured athletes and controls at 2 hours and 48 hours following cerebral concussion; injured athletes performing significantly worse than controls” (</w:t>
      </w:r>
      <w:proofErr w:type="spellStart"/>
      <w:r w:rsidRPr="00725EA1">
        <w:rPr>
          <w:rFonts w:ascii="Times New Roman" w:eastAsia="Times New Roman" w:hAnsi="Times New Roman" w:cs="Times New Roman"/>
          <w:color w:val="000000"/>
          <w:sz w:val="24"/>
          <w:szCs w:val="24"/>
        </w:rPr>
        <w:t>Echemendia</w:t>
      </w:r>
      <w:proofErr w:type="spellEnd"/>
      <w:r w:rsidRPr="00725EA1">
        <w:rPr>
          <w:rFonts w:ascii="Times New Roman" w:eastAsia="Times New Roman" w:hAnsi="Times New Roman" w:cs="Times New Roman"/>
          <w:color w:val="000000"/>
          <w:sz w:val="24"/>
          <w:szCs w:val="24"/>
        </w:rPr>
        <w:t xml:space="preserve">, Ruben J. </w:t>
      </w:r>
      <w:proofErr w:type="spellStart"/>
      <w:proofErr w:type="gramStart"/>
      <w:r w:rsidRPr="00725EA1">
        <w:rPr>
          <w:rFonts w:ascii="Times New Roman" w:eastAsia="Times New Roman" w:hAnsi="Times New Roman" w:cs="Times New Roman"/>
          <w:color w:val="000000"/>
          <w:sz w:val="24"/>
          <w:szCs w:val="24"/>
        </w:rPr>
        <w:t>Ph.D</w:t>
      </w:r>
      <w:proofErr w:type="spellEnd"/>
      <w:proofErr w:type="gramEnd"/>
      <w:r w:rsidRPr="00725EA1">
        <w:rPr>
          <w:rFonts w:ascii="Times New Roman" w:eastAsia="Times New Roman" w:hAnsi="Times New Roman" w:cs="Times New Roman"/>
          <w:color w:val="000000"/>
          <w:sz w:val="24"/>
          <w:szCs w:val="24"/>
        </w:rPr>
        <w:t xml:space="preserve">; </w:t>
      </w:r>
      <w:proofErr w:type="spellStart"/>
      <w:r w:rsidRPr="00725EA1">
        <w:rPr>
          <w:rFonts w:ascii="Times New Roman" w:eastAsia="Times New Roman" w:hAnsi="Times New Roman" w:cs="Times New Roman"/>
          <w:color w:val="000000"/>
          <w:sz w:val="24"/>
          <w:szCs w:val="24"/>
        </w:rPr>
        <w:t>Putukian</w:t>
      </w:r>
      <w:proofErr w:type="spellEnd"/>
      <w:r w:rsidRPr="00725EA1">
        <w:rPr>
          <w:rFonts w:ascii="Times New Roman" w:eastAsia="Times New Roman" w:hAnsi="Times New Roman" w:cs="Times New Roman"/>
          <w:color w:val="000000"/>
          <w:sz w:val="24"/>
          <w:szCs w:val="24"/>
        </w:rPr>
        <w:t xml:space="preserve">, Margot MD; </w:t>
      </w:r>
      <w:proofErr w:type="spellStart"/>
      <w:r w:rsidRPr="00725EA1">
        <w:rPr>
          <w:rFonts w:ascii="Times New Roman" w:eastAsia="Times New Roman" w:hAnsi="Times New Roman" w:cs="Times New Roman"/>
          <w:color w:val="000000"/>
          <w:sz w:val="24"/>
          <w:szCs w:val="24"/>
        </w:rPr>
        <w:t>Mackin</w:t>
      </w:r>
      <w:proofErr w:type="spellEnd"/>
      <w:r w:rsidRPr="00725EA1">
        <w:rPr>
          <w:rFonts w:ascii="Times New Roman" w:eastAsia="Times New Roman" w:hAnsi="Times New Roman" w:cs="Times New Roman"/>
          <w:color w:val="000000"/>
          <w:sz w:val="24"/>
          <w:szCs w:val="24"/>
        </w:rPr>
        <w:t xml:space="preserve">, R. Scott MS; Julian, Laura MS; </w:t>
      </w:r>
      <w:proofErr w:type="spellStart"/>
      <w:r w:rsidRPr="00725EA1">
        <w:rPr>
          <w:rFonts w:ascii="Times New Roman" w:eastAsia="Times New Roman" w:hAnsi="Times New Roman" w:cs="Times New Roman"/>
          <w:color w:val="000000"/>
          <w:sz w:val="24"/>
          <w:szCs w:val="24"/>
        </w:rPr>
        <w:t>Shoss</w:t>
      </w:r>
      <w:proofErr w:type="spellEnd"/>
      <w:r w:rsidRPr="00725EA1">
        <w:rPr>
          <w:rFonts w:ascii="Times New Roman" w:eastAsia="Times New Roman" w:hAnsi="Times New Roman" w:cs="Times New Roman"/>
          <w:color w:val="000000"/>
          <w:sz w:val="24"/>
          <w:szCs w:val="24"/>
        </w:rPr>
        <w:t>, Naomi). Doctors and statisticians have observed repetitive head injury can result in concussions, and if go untreated will worsen over time, to cause further damage, worsening the patient's condition. After an animal experiment, it was found that “Indeed, extensive animal experimental data indicate that repeated mild head injury with axonal damage increases brain vulnerability for additional concussive impacts” (</w:t>
      </w:r>
      <w:proofErr w:type="spellStart"/>
      <w:r w:rsidRPr="00725EA1">
        <w:rPr>
          <w:rFonts w:ascii="Times New Roman" w:eastAsia="Times New Roman" w:hAnsi="Times New Roman" w:cs="Times New Roman"/>
          <w:color w:val="000000"/>
          <w:sz w:val="24"/>
          <w:szCs w:val="24"/>
        </w:rPr>
        <w:t>Barkhoudarian</w:t>
      </w:r>
      <w:proofErr w:type="spellEnd"/>
      <w:r w:rsidRPr="00725EA1">
        <w:rPr>
          <w:rFonts w:ascii="Times New Roman" w:eastAsia="Times New Roman" w:hAnsi="Times New Roman" w:cs="Times New Roman"/>
          <w:color w:val="000000"/>
          <w:sz w:val="24"/>
          <w:szCs w:val="24"/>
        </w:rPr>
        <w:t xml:space="preserve"> et al., 2011; </w:t>
      </w:r>
      <w:proofErr w:type="spellStart"/>
      <w:r w:rsidRPr="00725EA1">
        <w:rPr>
          <w:rFonts w:ascii="Times New Roman" w:eastAsia="Times New Roman" w:hAnsi="Times New Roman" w:cs="Times New Roman"/>
          <w:color w:val="000000"/>
          <w:sz w:val="24"/>
          <w:szCs w:val="24"/>
        </w:rPr>
        <w:t>Laurer</w:t>
      </w:r>
      <w:proofErr w:type="spellEnd"/>
      <w:r w:rsidRPr="00725EA1">
        <w:rPr>
          <w:rFonts w:ascii="Times New Roman" w:eastAsia="Times New Roman" w:hAnsi="Times New Roman" w:cs="Times New Roman"/>
          <w:color w:val="000000"/>
          <w:sz w:val="24"/>
          <w:szCs w:val="24"/>
        </w:rPr>
        <w:t xml:space="preserve"> et al., 2001). The development and symptoms can worsen if the patient leaves it untreated and receives more TBIs. </w:t>
      </w:r>
    </w:p>
    <w:p w14:paraId="0B50781F" w14:textId="0B8E9DA1" w:rsidR="00201D47" w:rsidRPr="00725EA1" w:rsidRDefault="00AA708B" w:rsidP="0087602E">
      <w:pPr>
        <w:spacing w:after="0" w:line="480" w:lineRule="auto"/>
        <w:ind w:firstLine="360"/>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The development of CTE is caused by a few factors. As CTE is a brain disorder, the way that it develops is through brain trauma. Too many blows to the head are of course dangerous to the athlete. As a result, “[r]</w:t>
      </w:r>
      <w:proofErr w:type="spellStart"/>
      <w:r w:rsidRPr="00725EA1">
        <w:rPr>
          <w:rFonts w:ascii="Times New Roman" w:eastAsia="Times New Roman" w:hAnsi="Times New Roman" w:cs="Times New Roman"/>
          <w:color w:val="000000"/>
          <w:sz w:val="24"/>
          <w:szCs w:val="24"/>
        </w:rPr>
        <w:t>epeated</w:t>
      </w:r>
      <w:proofErr w:type="spellEnd"/>
      <w:r w:rsidRPr="00725EA1">
        <w:rPr>
          <w:rFonts w:ascii="Times New Roman" w:eastAsia="Times New Roman" w:hAnsi="Times New Roman" w:cs="Times New Roman"/>
          <w:color w:val="000000"/>
          <w:sz w:val="24"/>
          <w:szCs w:val="24"/>
        </w:rPr>
        <w:t xml:space="preserve"> blows to the head are especially detrimental for the brain because the cerebral physiology is disturbed after mild brain trauma and concussions, which makes the brain more susceptible to further </w:t>
      </w:r>
      <w:r w:rsidR="00536853" w:rsidRPr="00725EA1">
        <w:rPr>
          <w:rFonts w:ascii="Times New Roman" w:eastAsia="Times New Roman" w:hAnsi="Times New Roman" w:cs="Times New Roman"/>
          <w:color w:val="000000"/>
          <w:sz w:val="24"/>
          <w:szCs w:val="24"/>
        </w:rPr>
        <w:t>injury” (</w:t>
      </w:r>
      <w:r w:rsidRPr="00725EA1">
        <w:rPr>
          <w:rFonts w:ascii="Times New Roman" w:eastAsia="Times New Roman" w:hAnsi="Times New Roman" w:cs="Times New Roman"/>
          <w:color w:val="000000"/>
          <w:sz w:val="24"/>
          <w:szCs w:val="24"/>
        </w:rPr>
        <w:t xml:space="preserve">The Neuropathology and Neurobiology of Traumatic Brain Injury December 5, 2012). After that brain trauma, certain symptoms may appear, such as “memory loss, confusion, impaired judgment, impulse control problems, aggression, depression, anxiety, suicidality, parkinsonism, and, eventually, progressive dementia. These symptoms often begin years or even decades after the last brain trauma or end of active athletic involvement” (Frequently Asked Questions about CTE n.d.).  A study on one boxing case shows closed head impact leads to many aspects of change in neurological function. According to this study, </w:t>
      </w:r>
      <w:r w:rsidRPr="00725EA1">
        <w:rPr>
          <w:rFonts w:ascii="Times New Roman" w:eastAsia="Times New Roman" w:hAnsi="Times New Roman" w:cs="Times New Roman"/>
          <w:color w:val="000000"/>
          <w:sz w:val="24"/>
          <w:szCs w:val="24"/>
        </w:rPr>
        <w:lastRenderedPageBreak/>
        <w:t xml:space="preserve">“closed head injury with acceleration and deceleration forces to the brain causes a multifaceted cascade of neurochemical changes that affect brain function … studies using the mild fluid percussion model support the idea that the initiating event is stretching and disrupting of neuronal and axonal cell membranes” (The Neuropathology and Neurobiology of Traumatic Brain Injury December 5, 2012). </w:t>
      </w:r>
      <w:r w:rsidR="00055584" w:rsidRPr="00725EA1">
        <w:rPr>
          <w:rFonts w:ascii="Times New Roman" w:eastAsia="Times New Roman" w:hAnsi="Times New Roman" w:cs="Times New Roman"/>
          <w:color w:val="000000"/>
          <w:sz w:val="24"/>
          <w:szCs w:val="24"/>
        </w:rPr>
        <w:t xml:space="preserve"> </w:t>
      </w:r>
      <w:r w:rsidR="00055584" w:rsidRPr="00725EA1">
        <w:rPr>
          <w:rFonts w:ascii="Times New Roman" w:eastAsia="Times New Roman" w:hAnsi="Times New Roman" w:cs="Times New Roman"/>
          <w:i/>
          <w:color w:val="000000"/>
          <w:sz w:val="24"/>
          <w:szCs w:val="24"/>
        </w:rPr>
        <w:t>(see figure 1)</w:t>
      </w:r>
    </w:p>
    <w:p w14:paraId="72B16AFB" w14:textId="77777777" w:rsidR="00201D47" w:rsidRPr="00725EA1" w:rsidRDefault="00AA708B" w:rsidP="0087602E">
      <w:pPr>
        <w:spacing w:after="0" w:line="480" w:lineRule="auto"/>
        <w:ind w:firstLine="360"/>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 xml:space="preserve">To track the progression of CTE studies have been conducted on animals, “Experimental studies in animals suggest that intra-axonal tau accumulation and tau phosphorylation may be consequences of repeated brain trauma. Controlled brain trauma in animal models has been shown to increase tau immunoreactivity and tau phosphorylation in the perinuclear cytoplasm and in elongated neuritis (Tran et al., 2011).The neurochemical disturbances that trigger tau pathology … show that TBI induces an abnormal intra-axonal activation and accumulation in kinases that can phosphorylate tau (Tran et al., 2012)” (The Neuropathology and Neurobiology of Traumatic Brain Injury December 5, 2012) (A tau is </w:t>
      </w:r>
      <w:r w:rsidRPr="00725EA1">
        <w:rPr>
          <w:rFonts w:ascii="Times New Roman" w:eastAsia="Times New Roman" w:hAnsi="Times New Roman" w:cs="Times New Roman"/>
          <w:color w:val="222222"/>
          <w:sz w:val="24"/>
          <w:szCs w:val="24"/>
        </w:rPr>
        <w:t xml:space="preserve">an unstable subatomic particle 3,500 times heavier than an electron).The detrimental effects of this illness could negatively affect a person's life if left untreated. These effects can include what would normally come from other brain traumas/disorders and other effects such as </w:t>
      </w:r>
      <w:r w:rsidRPr="00725EA1">
        <w:rPr>
          <w:rFonts w:ascii="Times New Roman" w:eastAsia="Times New Roman" w:hAnsi="Times New Roman" w:cs="Times New Roman"/>
          <w:color w:val="000000"/>
          <w:sz w:val="24"/>
          <w:szCs w:val="24"/>
        </w:rPr>
        <w:t>stretching and disrupting of neuronal and axonal cell membranes.  Other effects include intra-axonal tau accumulation and tau phosphorylation, all of these effects negatively impact the brain tissue, without treatment, these consequences of head trauma could do some serious damage.</w:t>
      </w:r>
    </w:p>
    <w:p w14:paraId="607F29FB" w14:textId="77777777" w:rsidR="00201D47" w:rsidRPr="00725EA1" w:rsidRDefault="00AA708B" w:rsidP="0087602E">
      <w:pPr>
        <w:spacing w:after="0" w:line="480" w:lineRule="auto"/>
        <w:ind w:firstLine="360"/>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The treatment of TBIs and CTE is important. If left untreated, Alzheimer's disease and Parkinson's can result (Barry 2013). The conditions listed have the capability to worsen over time or manifest if they haven’t already. Unfortunately, “[c]</w:t>
      </w:r>
      <w:proofErr w:type="spellStart"/>
      <w:r w:rsidRPr="00725EA1">
        <w:rPr>
          <w:rFonts w:ascii="Times New Roman" w:eastAsia="Times New Roman" w:hAnsi="Times New Roman" w:cs="Times New Roman"/>
          <w:color w:val="000000"/>
          <w:sz w:val="24"/>
          <w:szCs w:val="24"/>
        </w:rPr>
        <w:t>linical</w:t>
      </w:r>
      <w:proofErr w:type="spellEnd"/>
      <w:r w:rsidRPr="00725EA1">
        <w:rPr>
          <w:rFonts w:ascii="Times New Roman" w:eastAsia="Times New Roman" w:hAnsi="Times New Roman" w:cs="Times New Roman"/>
          <w:color w:val="000000"/>
          <w:sz w:val="24"/>
          <w:szCs w:val="24"/>
        </w:rPr>
        <w:t xml:space="preserve"> diagnosis of CTE can be problematic as the development of chronic neurological sequelae is not temporally related to a </w:t>
      </w:r>
      <w:r w:rsidRPr="00725EA1">
        <w:rPr>
          <w:rFonts w:ascii="Times New Roman" w:eastAsia="Times New Roman" w:hAnsi="Times New Roman" w:cs="Times New Roman"/>
          <w:color w:val="000000"/>
          <w:sz w:val="24"/>
          <w:szCs w:val="24"/>
        </w:rPr>
        <w:lastRenderedPageBreak/>
        <w:t>single concussive event and the symptoms typically manifest in later life after a period of latency” (Barry 2013). There is no current treatment for CTE, due to its most common diagnosis being in an autopsy, but the best course of action is to treat brain injuries such as concussions before they become worse and to be cautious as to not receive more than one. For example, in an athlete receives a concussion, “[a]</w:t>
      </w:r>
      <w:proofErr w:type="spellStart"/>
      <w:r w:rsidRPr="00725EA1">
        <w:rPr>
          <w:rFonts w:ascii="Times New Roman" w:eastAsia="Times New Roman" w:hAnsi="Times New Roman" w:cs="Times New Roman"/>
          <w:color w:val="000000"/>
          <w:sz w:val="24"/>
          <w:szCs w:val="24"/>
        </w:rPr>
        <w:t>ppropriate</w:t>
      </w:r>
      <w:proofErr w:type="spellEnd"/>
      <w:r w:rsidRPr="00725EA1">
        <w:rPr>
          <w:rFonts w:ascii="Times New Roman" w:eastAsia="Times New Roman" w:hAnsi="Times New Roman" w:cs="Times New Roman"/>
          <w:color w:val="000000"/>
          <w:sz w:val="24"/>
          <w:szCs w:val="24"/>
        </w:rPr>
        <w:t xml:space="preserve"> management of concussion requires the immediate removal of a player from competition and their evaluation by a [healthcare] professional. A subsequent period of cognitive and physical rest, until the athlete becomes asymptomatic, is recommended. Once an athlete is asymptomatic and no longer receiving medications to treat or modify the symptoms of concussion, a gradual stepwise return to competition should be implemented” (Barry, 2013). The best way to avoid the consequences listed is to be as cautious as possible because the smallest TBI can lead to permanent damage and concussions. </w:t>
      </w:r>
    </w:p>
    <w:p w14:paraId="464FE3D8" w14:textId="1D127E0B" w:rsidR="00201D47" w:rsidRDefault="00AA708B" w:rsidP="00375411">
      <w:pPr>
        <w:pStyle w:val="ListParagraph"/>
        <w:numPr>
          <w:ilvl w:val="0"/>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Results:</w:t>
      </w:r>
    </w:p>
    <w:p w14:paraId="697A40BD" w14:textId="195892FB" w:rsidR="00375411" w:rsidRPr="00375411" w:rsidRDefault="00375411" w:rsidP="00375411">
      <w:pPr>
        <w:pStyle w:val="ListParagraph"/>
        <w:numPr>
          <w:ilvl w:val="1"/>
          <w:numId w:val="13"/>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TBA</w:t>
      </w:r>
      <w:bookmarkStart w:id="0" w:name="_GoBack"/>
      <w:bookmarkEnd w:id="0"/>
    </w:p>
    <w:p w14:paraId="7137A1C4" w14:textId="1D801494" w:rsidR="00201D47" w:rsidRPr="00725EA1" w:rsidRDefault="00AA708B" w:rsidP="0087602E">
      <w:pPr>
        <w:pStyle w:val="ListParagraph"/>
        <w:numPr>
          <w:ilvl w:val="0"/>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Conclusions</w:t>
      </w:r>
      <w:r w:rsidR="00630A94" w:rsidRPr="00725EA1">
        <w:rPr>
          <w:rFonts w:ascii="Times New Roman" w:eastAsia="Times New Roman" w:hAnsi="Times New Roman" w:cs="Times New Roman"/>
          <w:color w:val="000000"/>
          <w:sz w:val="24"/>
          <w:szCs w:val="24"/>
        </w:rPr>
        <w:t>:</w:t>
      </w:r>
    </w:p>
    <w:p w14:paraId="3BC79751" w14:textId="71C106BF" w:rsidR="00E64C29" w:rsidRPr="00375411" w:rsidRDefault="00630A94" w:rsidP="00375411">
      <w:pPr>
        <w:spacing w:after="0" w:line="480" w:lineRule="auto"/>
        <w:ind w:firstLine="360"/>
        <w:textAlignment w:val="baseline"/>
        <w:rPr>
          <w:rFonts w:ascii="Times New Roman" w:eastAsia="Times New Roman" w:hAnsi="Times New Roman" w:cs="Times New Roman"/>
          <w:color w:val="000000"/>
          <w:sz w:val="24"/>
          <w:szCs w:val="24"/>
        </w:rPr>
      </w:pPr>
      <w:r w:rsidRPr="00375411">
        <w:rPr>
          <w:rFonts w:ascii="Times New Roman" w:eastAsia="Times New Roman" w:hAnsi="Times New Roman" w:cs="Times New Roman"/>
          <w:color w:val="000000"/>
          <w:sz w:val="24"/>
          <w:szCs w:val="24"/>
        </w:rPr>
        <w:t>The conclusions that can be made from</w:t>
      </w:r>
      <w:r w:rsidR="00C01223" w:rsidRPr="00375411">
        <w:rPr>
          <w:rFonts w:ascii="Times New Roman" w:eastAsia="Times New Roman" w:hAnsi="Times New Roman" w:cs="Times New Roman"/>
          <w:color w:val="000000"/>
          <w:sz w:val="24"/>
          <w:szCs w:val="24"/>
        </w:rPr>
        <w:t xml:space="preserve"> this model shows are that the brain will have bigger reaction to a larger force hitting the skull. The radius of dilation </w:t>
      </w:r>
      <w:r w:rsidR="0050190D" w:rsidRPr="00375411">
        <w:rPr>
          <w:rFonts w:ascii="Times New Roman" w:eastAsia="Times New Roman" w:hAnsi="Times New Roman" w:cs="Times New Roman"/>
          <w:color w:val="000000"/>
          <w:sz w:val="24"/>
          <w:szCs w:val="24"/>
        </w:rPr>
        <w:t xml:space="preserve">is exponentially proportional to the velocity of the object hitting the brain. The brain will exchange speed with the object. For example, if the brain is stationary and the other object was at a velocity of 10 meters per second, as soon as the object collided with the skull, the velocity of the brain will increase to the speed of the object for .1 seconds, which is how longer it takes for the brain to collide with the skull, then the forces are exchanged a second time from the brain bouncing off the skull, making the object bounce off the head. The model shows the affected parts of the brain by dilating the areas </w:t>
      </w:r>
      <w:r w:rsidR="00813AB2" w:rsidRPr="00375411">
        <w:rPr>
          <w:rFonts w:ascii="Times New Roman" w:eastAsia="Times New Roman" w:hAnsi="Times New Roman" w:cs="Times New Roman"/>
          <w:color w:val="000000"/>
          <w:sz w:val="24"/>
          <w:szCs w:val="24"/>
        </w:rPr>
        <w:t xml:space="preserve">that hit </w:t>
      </w:r>
      <w:r w:rsidR="00813AB2" w:rsidRPr="00375411">
        <w:rPr>
          <w:rFonts w:ascii="Times New Roman" w:eastAsia="Times New Roman" w:hAnsi="Times New Roman" w:cs="Times New Roman"/>
          <w:color w:val="000000"/>
          <w:sz w:val="24"/>
          <w:szCs w:val="24"/>
        </w:rPr>
        <w:lastRenderedPageBreak/>
        <w:t xml:space="preserve">the skull, then outputs the time needed to recover based on the concussion grade, information supplied by Fan. </w:t>
      </w:r>
    </w:p>
    <w:p w14:paraId="672EF7FA" w14:textId="764CBC6E" w:rsidR="00201D47" w:rsidRPr="00725EA1" w:rsidRDefault="00F37F34" w:rsidP="0087602E">
      <w:pPr>
        <w:pStyle w:val="ListParagraph"/>
        <w:numPr>
          <w:ilvl w:val="0"/>
          <w:numId w:val="13"/>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Software, R</w:t>
      </w:r>
      <w:r w:rsidR="00AA708B" w:rsidRPr="00725EA1">
        <w:rPr>
          <w:rFonts w:ascii="Times New Roman" w:eastAsia="Times New Roman" w:hAnsi="Times New Roman" w:cs="Times New Roman"/>
          <w:color w:val="000000"/>
          <w:sz w:val="24"/>
          <w:szCs w:val="24"/>
        </w:rPr>
        <w:t>eferences</w:t>
      </w:r>
      <w:r>
        <w:rPr>
          <w:rFonts w:ascii="Times New Roman" w:eastAsia="Times New Roman" w:hAnsi="Times New Roman" w:cs="Times New Roman"/>
          <w:color w:val="000000"/>
          <w:sz w:val="24"/>
          <w:szCs w:val="24"/>
        </w:rPr>
        <w:t>, and Products</w:t>
      </w:r>
    </w:p>
    <w:p w14:paraId="7AACF4A3" w14:textId="798F6FF5" w:rsidR="00630A94" w:rsidRPr="00725EA1" w:rsidRDefault="00630A94" w:rsidP="0087602E">
      <w:pPr>
        <w:pStyle w:val="ListParagraph"/>
        <w:numPr>
          <w:ilvl w:val="1"/>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Software: NetLogo</w:t>
      </w:r>
    </w:p>
    <w:p w14:paraId="0EC70CAF" w14:textId="0EA45436" w:rsidR="0087602E" w:rsidRPr="00725EA1" w:rsidRDefault="0087602E" w:rsidP="0087602E">
      <w:pPr>
        <w:pStyle w:val="ListParagraph"/>
        <w:numPr>
          <w:ilvl w:val="1"/>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Other Figures and References used:</w:t>
      </w:r>
    </w:p>
    <w:p w14:paraId="0220D8F6" w14:textId="7BA37E8E" w:rsidR="007C0BA8" w:rsidRPr="00725EA1" w:rsidRDefault="007C0BA8" w:rsidP="0087602E">
      <w:p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Figure 1</w:t>
      </w:r>
    </w:p>
    <w:p w14:paraId="4EE528F9" w14:textId="77777777" w:rsidR="007C0BA8" w:rsidRPr="00725EA1" w:rsidRDefault="007C0BA8" w:rsidP="0087602E">
      <w:pPr>
        <w:spacing w:after="240" w:line="480" w:lineRule="auto"/>
        <w:jc w:val="center"/>
        <w:rPr>
          <w:rFonts w:ascii="Times New Roman" w:eastAsia="Times New Roman" w:hAnsi="Times New Roman" w:cs="Times New Roman"/>
          <w:sz w:val="24"/>
          <w:szCs w:val="24"/>
        </w:rPr>
      </w:pPr>
      <w:r w:rsidRPr="00725EA1">
        <w:rPr>
          <w:rFonts w:ascii="Times New Roman" w:hAnsi="Times New Roman" w:cs="Times New Roman"/>
          <w:noProof/>
          <w:sz w:val="24"/>
          <w:szCs w:val="24"/>
        </w:rPr>
        <w:drawing>
          <wp:inline distT="0" distB="0" distL="0" distR="0" wp14:anchorId="47ED30D8" wp14:editId="056C6992">
            <wp:extent cx="4876800" cy="3311857"/>
            <wp:effectExtent l="0" t="0" r="0" b="3175"/>
            <wp:docPr id="2" name="Picture 2" descr="https://lh6.googleusercontent.com/jbQh_5XAmPv6Hlylm_qqX07Wgb1ctHNpV_YaRJ51cxWhcyd1NQ6gCbcGmxf6PGwmY_9wqyj0ETb5AYwi6cvS38-FDTjddXkeEy5UuFGSCeWjBInRkcNpOB_java22aMUoVDkk-7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bQh_5XAmPv6Hlylm_qqX07Wgb1ctHNpV_YaRJ51cxWhcyd1NQ6gCbcGmxf6PGwmY_9wqyj0ETb5AYwi6cvS38-FDTjddXkeEy5UuFGSCeWjBInRkcNpOB_java22aMUoVDkk-7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8938" cy="3313309"/>
                    </a:xfrm>
                    <a:prstGeom prst="rect">
                      <a:avLst/>
                    </a:prstGeom>
                    <a:noFill/>
                    <a:ln>
                      <a:noFill/>
                    </a:ln>
                  </pic:spPr>
                </pic:pic>
              </a:graphicData>
            </a:graphic>
          </wp:inline>
        </w:drawing>
      </w:r>
    </w:p>
    <w:p w14:paraId="2A9595B5" w14:textId="77777777" w:rsidR="00813AB2" w:rsidRPr="00725EA1" w:rsidRDefault="00813AB2" w:rsidP="0087602E">
      <w:pPr>
        <w:spacing w:after="240" w:line="480" w:lineRule="auto"/>
        <w:rPr>
          <w:rFonts w:ascii="Times New Roman" w:eastAsia="Times New Roman" w:hAnsi="Times New Roman" w:cs="Times New Roman"/>
          <w:sz w:val="24"/>
          <w:szCs w:val="24"/>
        </w:rPr>
      </w:pPr>
    </w:p>
    <w:p w14:paraId="77C0661C" w14:textId="53B51C94" w:rsidR="00813AB2" w:rsidRPr="00725EA1" w:rsidRDefault="0087602E" w:rsidP="00725EA1">
      <w:pPr>
        <w:pStyle w:val="ListParagraph"/>
        <w:numPr>
          <w:ilvl w:val="0"/>
          <w:numId w:val="15"/>
        </w:numPr>
        <w:spacing w:after="240" w:line="48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t>Figure shows the development process, retrieved from</w:t>
      </w:r>
      <w:r w:rsidRPr="00725EA1">
        <w:rPr>
          <w:rFonts w:ascii="Times New Roman" w:eastAsia="Times New Roman" w:hAnsi="Times New Roman" w:cs="Times New Roman"/>
          <w:color w:val="000000"/>
          <w:sz w:val="24"/>
          <w:szCs w:val="24"/>
        </w:rPr>
        <w:t xml:space="preserve"> </w:t>
      </w:r>
      <w:r w:rsidRPr="00725EA1">
        <w:rPr>
          <w:rFonts w:ascii="Times New Roman" w:eastAsia="Times New Roman" w:hAnsi="Times New Roman" w:cs="Times New Roman"/>
          <w:color w:val="000000"/>
          <w:sz w:val="24"/>
          <w:szCs w:val="24"/>
        </w:rPr>
        <w:t>The Neuropathology and Neurobiology of Traumatic Brain Injury.</w:t>
      </w:r>
    </w:p>
    <w:p w14:paraId="4FB591AB" w14:textId="77777777" w:rsidR="00813AB2" w:rsidRPr="00725EA1" w:rsidRDefault="00813AB2" w:rsidP="007C0BA8">
      <w:pPr>
        <w:spacing w:after="240" w:line="240" w:lineRule="auto"/>
        <w:rPr>
          <w:rFonts w:ascii="Times New Roman" w:eastAsia="Times New Roman" w:hAnsi="Times New Roman" w:cs="Times New Roman"/>
          <w:sz w:val="24"/>
          <w:szCs w:val="24"/>
        </w:rPr>
      </w:pPr>
    </w:p>
    <w:p w14:paraId="4474A36F" w14:textId="77777777" w:rsidR="00725EA1" w:rsidRDefault="00725EA1" w:rsidP="007C0BA8">
      <w:pPr>
        <w:spacing w:after="240" w:line="240" w:lineRule="auto"/>
        <w:rPr>
          <w:rFonts w:ascii="Times New Roman" w:eastAsia="Times New Roman" w:hAnsi="Times New Roman" w:cs="Times New Roman"/>
          <w:sz w:val="24"/>
          <w:szCs w:val="24"/>
        </w:rPr>
      </w:pPr>
    </w:p>
    <w:p w14:paraId="69D2E03C" w14:textId="77777777" w:rsidR="00725EA1" w:rsidRDefault="00725EA1" w:rsidP="007C0BA8">
      <w:pPr>
        <w:spacing w:after="240" w:line="240" w:lineRule="auto"/>
        <w:rPr>
          <w:rFonts w:ascii="Times New Roman" w:eastAsia="Times New Roman" w:hAnsi="Times New Roman" w:cs="Times New Roman"/>
          <w:sz w:val="24"/>
          <w:szCs w:val="24"/>
        </w:rPr>
      </w:pPr>
    </w:p>
    <w:p w14:paraId="5DD23698" w14:textId="332A942B" w:rsidR="001D0F3E" w:rsidRPr="00725EA1" w:rsidRDefault="00536853" w:rsidP="00E64C29">
      <w:pPr>
        <w:spacing w:after="240" w:line="24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lastRenderedPageBreak/>
        <w:t>Figure 2</w:t>
      </w:r>
    </w:p>
    <w:p w14:paraId="4F36DF1D" w14:textId="42AFE6EA" w:rsidR="001D0F3E" w:rsidRPr="00725EA1" w:rsidRDefault="00186D6D" w:rsidP="00E64C29">
      <w:pPr>
        <w:spacing w:after="240" w:line="240" w:lineRule="auto"/>
        <w:ind w:firstLine="720"/>
        <w:rPr>
          <w:rFonts w:ascii="Times New Roman" w:eastAsia="Times New Roman" w:hAnsi="Times New Roman" w:cs="Times New Roman"/>
          <w:sz w:val="24"/>
          <w:szCs w:val="24"/>
        </w:rPr>
      </w:pPr>
      <m:oMathPara>
        <m:oMathParaPr>
          <m:jc m:val="center"/>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c</m:t>
              </m:r>
            </m:sub>
          </m:sSub>
          <m:r>
            <m:rPr>
              <m:sty m:val="p"/>
            </m:rPr>
            <w:rPr>
              <w:rFonts w:ascii="Cambria Math" w:eastAsia="Times New Roman" w:hAnsi="Cambria Math" w:cs="Times New Roman"/>
              <w:sz w:val="24"/>
              <w:szCs w:val="24"/>
            </w:rPr>
            <m:t>=m</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∆V</m:t>
              </m:r>
            </m:num>
            <m:den>
              <m:r>
                <w:rPr>
                  <w:rFonts w:ascii="Cambria Math" w:eastAsia="Times New Roman" w:hAnsi="Cambria Math" w:cs="Times New Roman"/>
                  <w:sz w:val="24"/>
                  <w:szCs w:val="24"/>
                </w:rPr>
                <m:t>∆T</m:t>
              </m:r>
            </m:den>
          </m:f>
        </m:oMath>
      </m:oMathPara>
    </w:p>
    <w:p w14:paraId="713A7F07" w14:textId="02E0DAB3" w:rsidR="001D0F3E" w:rsidRPr="00725EA1" w:rsidRDefault="001D0F3E" w:rsidP="00E64C29">
      <w:pPr>
        <w:spacing w:after="240" w:line="240" w:lineRule="auto"/>
        <w:ind w:firstLine="720"/>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t>Fastest Collision</w:t>
      </w:r>
    </w:p>
    <w:p w14:paraId="32D56EE1" w14:textId="436363EB" w:rsidR="001D0F3E" w:rsidRPr="00725EA1" w:rsidRDefault="00186D6D" w:rsidP="00E64C29">
      <w:pPr>
        <w:spacing w:after="240" w:line="240" w:lineRule="auto"/>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C1</m:t>
              </m:r>
            </m:sub>
          </m:sSub>
          <m:r>
            <m:rPr>
              <m:sty m:val="p"/>
            </m:rPr>
            <w:rPr>
              <w:rFonts w:ascii="Cambria Math" w:eastAsia="Times New Roman" w:hAnsi="Cambria Math" w:cs="Times New Roman"/>
              <w:sz w:val="24"/>
              <w:szCs w:val="24"/>
            </w:rPr>
            <m:t>=1.4</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9.83-0</m:t>
              </m:r>
            </m:num>
            <m:den>
              <m:r>
                <w:rPr>
                  <w:rFonts w:ascii="Cambria Math" w:eastAsia="Times New Roman" w:hAnsi="Cambria Math" w:cs="Times New Roman"/>
                  <w:sz w:val="24"/>
                  <w:szCs w:val="24"/>
                </w:rPr>
                <m:t>.1-0</m:t>
              </m:r>
            </m:den>
          </m:f>
        </m:oMath>
      </m:oMathPara>
    </w:p>
    <w:p w14:paraId="736CA0A7" w14:textId="3A1AF1C9" w:rsidR="001D0F3E" w:rsidRPr="00725EA1" w:rsidRDefault="00186D6D" w:rsidP="00E64C29">
      <w:pPr>
        <w:spacing w:after="240" w:line="240" w:lineRule="auto"/>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C1</m:t>
              </m:r>
            </m:sub>
          </m:sSub>
          <m:r>
            <w:rPr>
              <w:rFonts w:ascii="Cambria Math" w:eastAsia="Times New Roman" w:hAnsi="Cambria Math" w:cs="Times New Roman"/>
              <w:sz w:val="24"/>
              <w:szCs w:val="24"/>
            </w:rPr>
            <m:t>=137.62 N</m:t>
          </m:r>
        </m:oMath>
      </m:oMathPara>
    </w:p>
    <w:p w14:paraId="36BA80EA" w14:textId="0D50B53E" w:rsidR="001D0F3E" w:rsidRPr="00725EA1" w:rsidRDefault="001D0F3E" w:rsidP="00E64C29">
      <w:pPr>
        <w:spacing w:after="240" w:line="24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tab/>
        <w:t>Medium Speed Collision</w:t>
      </w:r>
    </w:p>
    <w:p w14:paraId="2593F96D" w14:textId="62DFF4A9" w:rsidR="001D0F3E" w:rsidRPr="00725EA1" w:rsidRDefault="00186D6D" w:rsidP="00E64C29">
      <w:pPr>
        <w:spacing w:after="240" w:line="240" w:lineRule="auto"/>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C2</m:t>
              </m:r>
            </m:sub>
          </m:sSub>
          <m:r>
            <m:rPr>
              <m:sty m:val="p"/>
            </m:rPr>
            <w:rPr>
              <w:rFonts w:ascii="Cambria Math" w:eastAsia="Times New Roman" w:hAnsi="Cambria Math" w:cs="Times New Roman"/>
              <w:sz w:val="24"/>
              <w:szCs w:val="24"/>
            </w:rPr>
            <m:t>=1.4</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5-0</m:t>
              </m:r>
            </m:num>
            <m:den>
              <m:r>
                <w:rPr>
                  <w:rFonts w:ascii="Cambria Math" w:eastAsia="Times New Roman" w:hAnsi="Cambria Math" w:cs="Times New Roman"/>
                  <w:sz w:val="24"/>
                  <w:szCs w:val="24"/>
                </w:rPr>
                <m:t>.1-0</m:t>
              </m:r>
            </m:den>
          </m:f>
        </m:oMath>
      </m:oMathPara>
    </w:p>
    <w:p w14:paraId="0793052D" w14:textId="79F00F30" w:rsidR="007C0BA8" w:rsidRPr="00725EA1" w:rsidRDefault="00186D6D" w:rsidP="00E64C29">
      <w:pPr>
        <w:spacing w:after="240" w:line="240" w:lineRule="auto"/>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C2</m:t>
              </m:r>
            </m:sub>
          </m:sSub>
          <m:r>
            <w:rPr>
              <w:rFonts w:ascii="Cambria Math" w:eastAsia="Times New Roman" w:hAnsi="Cambria Math" w:cs="Times New Roman"/>
              <w:sz w:val="24"/>
              <w:szCs w:val="24"/>
            </w:rPr>
            <m:t>=70N</m:t>
          </m:r>
        </m:oMath>
      </m:oMathPara>
    </w:p>
    <w:p w14:paraId="09838ADE" w14:textId="093E2D0A" w:rsidR="001D0F3E" w:rsidRPr="00725EA1" w:rsidRDefault="001D0F3E" w:rsidP="00E64C29">
      <w:pPr>
        <w:spacing w:after="240" w:line="24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tab/>
        <w:t>Slowest Collision</w:t>
      </w:r>
    </w:p>
    <w:p w14:paraId="0C966A55" w14:textId="56A35CF6" w:rsidR="001D0F3E" w:rsidRPr="00725EA1" w:rsidRDefault="00186D6D" w:rsidP="00E64C29">
      <w:pPr>
        <w:spacing w:after="240" w:line="240" w:lineRule="auto"/>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C3</m:t>
              </m:r>
            </m:sub>
          </m:sSub>
          <m:r>
            <m:rPr>
              <m:sty m:val="p"/>
            </m:rPr>
            <w:rPr>
              <w:rFonts w:ascii="Cambria Math" w:eastAsia="Times New Roman" w:hAnsi="Cambria Math" w:cs="Times New Roman"/>
              <w:sz w:val="24"/>
              <w:szCs w:val="24"/>
            </w:rPr>
            <m:t>=1.4</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1-0</m:t>
              </m:r>
            </m:num>
            <m:den>
              <m:r>
                <w:rPr>
                  <w:rFonts w:ascii="Cambria Math" w:eastAsia="Times New Roman" w:hAnsi="Cambria Math" w:cs="Times New Roman"/>
                  <w:sz w:val="24"/>
                  <w:szCs w:val="24"/>
                </w:rPr>
                <m:t>.1-0</m:t>
              </m:r>
            </m:den>
          </m:f>
        </m:oMath>
      </m:oMathPara>
    </w:p>
    <w:p w14:paraId="50E3A1C4" w14:textId="52EEE40B" w:rsidR="001D0F3E" w:rsidRPr="00725EA1" w:rsidRDefault="00186D6D" w:rsidP="00E64C29">
      <w:pPr>
        <w:spacing w:after="240" w:line="240" w:lineRule="auto"/>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C3</m:t>
              </m:r>
            </m:sub>
          </m:sSub>
          <m:r>
            <w:rPr>
              <w:rFonts w:ascii="Cambria Math" w:eastAsia="Times New Roman" w:hAnsi="Cambria Math" w:cs="Times New Roman"/>
              <w:sz w:val="24"/>
              <w:szCs w:val="24"/>
            </w:rPr>
            <m:t>=14N</m:t>
          </m:r>
        </m:oMath>
      </m:oMathPara>
    </w:p>
    <w:p w14:paraId="70F39120" w14:textId="77777777" w:rsidR="001D0F3E" w:rsidRPr="00725EA1" w:rsidRDefault="001D0F3E" w:rsidP="00813AB2">
      <w:pPr>
        <w:spacing w:after="240" w:line="480" w:lineRule="auto"/>
        <w:jc w:val="right"/>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t>m represents the mass of the brain</w:t>
      </w:r>
    </w:p>
    <w:p w14:paraId="31AF6ECF" w14:textId="678B5091" w:rsidR="001D0F3E" w:rsidRPr="00725EA1" w:rsidRDefault="001D0F3E" w:rsidP="00813AB2">
      <w:pPr>
        <w:spacing w:after="240" w:line="480" w:lineRule="auto"/>
        <w:jc w:val="right"/>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t xml:space="preserve">∆V represents the change in velocity in meters per second </w:t>
      </w:r>
    </w:p>
    <w:p w14:paraId="0FAA09F9" w14:textId="0AC27C1A" w:rsidR="001D0F3E" w:rsidRPr="00725EA1" w:rsidRDefault="001D0F3E" w:rsidP="00813AB2">
      <w:pPr>
        <w:spacing w:after="240" w:line="480" w:lineRule="auto"/>
        <w:jc w:val="right"/>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t>∆T represents the change in time during impact</w:t>
      </w:r>
    </w:p>
    <w:p w14:paraId="669EA783" w14:textId="2A83173D" w:rsidR="001D0F3E" w:rsidRPr="00725EA1" w:rsidRDefault="0087602E" w:rsidP="00725EA1">
      <w:pPr>
        <w:pStyle w:val="ListParagraph"/>
        <w:numPr>
          <w:ilvl w:val="0"/>
          <w:numId w:val="14"/>
        </w:numPr>
        <w:spacing w:after="240" w:line="48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t xml:space="preserve">This figure represents the algebraic function of force </w:t>
      </w:r>
      <w:r w:rsidR="00945962" w:rsidRPr="00725EA1">
        <w:rPr>
          <w:rFonts w:ascii="Times New Roman" w:eastAsia="Times New Roman" w:hAnsi="Times New Roman" w:cs="Times New Roman"/>
          <w:sz w:val="24"/>
          <w:szCs w:val="24"/>
        </w:rPr>
        <w:t>collision and the math that used from each function</w:t>
      </w:r>
      <w:r w:rsidR="00725EA1" w:rsidRPr="00725EA1">
        <w:rPr>
          <w:rFonts w:ascii="Times New Roman" w:eastAsia="Times New Roman" w:hAnsi="Times New Roman" w:cs="Times New Roman"/>
          <w:sz w:val="24"/>
          <w:szCs w:val="24"/>
        </w:rPr>
        <w:t xml:space="preserve"> of speed</w:t>
      </w:r>
      <w:r w:rsidR="00945962" w:rsidRPr="00725EA1">
        <w:rPr>
          <w:rFonts w:ascii="Times New Roman" w:eastAsia="Times New Roman" w:hAnsi="Times New Roman" w:cs="Times New Roman"/>
          <w:sz w:val="24"/>
          <w:szCs w:val="24"/>
        </w:rPr>
        <w:t xml:space="preserve">. </w:t>
      </w:r>
    </w:p>
    <w:p w14:paraId="2D4F2F3E" w14:textId="47D85836" w:rsidR="00630A94" w:rsidRPr="00725EA1" w:rsidRDefault="0087602E" w:rsidP="00C01223">
      <w:pPr>
        <w:spacing w:after="240" w:line="240" w:lineRule="auto"/>
        <w:rPr>
          <w:rFonts w:ascii="Times New Roman" w:eastAsia="Times New Roman" w:hAnsi="Times New Roman" w:cs="Times New Roman"/>
          <w:sz w:val="24"/>
          <w:szCs w:val="24"/>
        </w:rPr>
      </w:pPr>
      <w:r w:rsidRPr="00725EA1">
        <w:rPr>
          <w:rFonts w:ascii="Times New Roman" w:eastAsia="Times New Roman" w:hAnsi="Times New Roman" w:cs="Times New Roman"/>
          <w:sz w:val="24"/>
          <w:szCs w:val="24"/>
        </w:rPr>
        <w:lastRenderedPageBreak/>
        <w:t>Figure 3</w:t>
      </w:r>
      <w:r w:rsidR="00813AB2" w:rsidRPr="00725EA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092B291" wp14:editId="776C7D4D">
            <wp:simplePos x="0" y="0"/>
            <wp:positionH relativeFrom="margin">
              <wp:posOffset>454660</wp:posOffset>
            </wp:positionH>
            <wp:positionV relativeFrom="paragraph">
              <wp:posOffset>395605</wp:posOffset>
            </wp:positionV>
            <wp:extent cx="5279390" cy="3957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 Diagram.jpg"/>
                    <pic:cNvPicPr/>
                  </pic:nvPicPr>
                  <pic:blipFill>
                    <a:blip r:embed="rId9">
                      <a:extLst>
                        <a:ext uri="{28A0092B-C50C-407E-A947-70E740481C1C}">
                          <a14:useLocalDpi xmlns:a14="http://schemas.microsoft.com/office/drawing/2010/main" val="0"/>
                        </a:ext>
                      </a:extLst>
                    </a:blip>
                    <a:stretch>
                      <a:fillRect/>
                    </a:stretch>
                  </pic:blipFill>
                  <pic:spPr>
                    <a:xfrm>
                      <a:off x="0" y="0"/>
                      <a:ext cx="5279390" cy="3957320"/>
                    </a:xfrm>
                    <a:prstGeom prst="rect">
                      <a:avLst/>
                    </a:prstGeom>
                  </pic:spPr>
                </pic:pic>
              </a:graphicData>
            </a:graphic>
            <wp14:sizeRelH relativeFrom="margin">
              <wp14:pctWidth>0</wp14:pctWidth>
            </wp14:sizeRelH>
            <wp14:sizeRelV relativeFrom="margin">
              <wp14:pctHeight>0</wp14:pctHeight>
            </wp14:sizeRelV>
          </wp:anchor>
        </w:drawing>
      </w:r>
    </w:p>
    <w:p w14:paraId="43036608" w14:textId="2D85FB80" w:rsidR="00AB5065" w:rsidRPr="00725EA1" w:rsidRDefault="00AB5065" w:rsidP="00AB5065">
      <w:pPr>
        <w:pStyle w:val="ListParagraph"/>
        <w:spacing w:after="0" w:line="480" w:lineRule="auto"/>
        <w:textAlignment w:val="baseline"/>
        <w:rPr>
          <w:rFonts w:ascii="Times New Roman" w:hAnsi="Times New Roman" w:cs="Times New Roman"/>
          <w:noProof/>
          <w:color w:val="000000"/>
          <w:sz w:val="24"/>
          <w:szCs w:val="24"/>
        </w:rPr>
      </w:pPr>
    </w:p>
    <w:p w14:paraId="2CBF9C9A" w14:textId="7D55DCF7" w:rsidR="00725EA1" w:rsidRPr="00725EA1" w:rsidRDefault="00AB5065" w:rsidP="00725EA1">
      <w:pPr>
        <w:pStyle w:val="ListParagraph"/>
        <w:spacing w:after="0" w:line="480" w:lineRule="auto"/>
        <w:textAlignment w:val="baseline"/>
        <w:rPr>
          <w:rFonts w:ascii="Times New Roman" w:eastAsia="Times New Roman" w:hAnsi="Times New Roman" w:cs="Times New Roman"/>
          <w:color w:val="000000"/>
          <w:sz w:val="24"/>
          <w:szCs w:val="24"/>
        </w:rPr>
      </w:pPr>
      <w:r w:rsidRPr="00725EA1">
        <w:rPr>
          <w:rFonts w:ascii="Times New Roman" w:hAnsi="Times New Roman" w:cs="Times New Roman"/>
          <w:noProof/>
          <w:color w:val="000000"/>
          <w:sz w:val="24"/>
          <w:szCs w:val="24"/>
        </w:rPr>
        <w:drawing>
          <wp:inline distT="0" distB="0" distL="0" distR="0" wp14:anchorId="11B74D19" wp14:editId="7144A0D2">
            <wp:extent cx="5886005" cy="2756279"/>
            <wp:effectExtent l="0" t="0" r="635" b="6350"/>
            <wp:docPr id="3" name="Picture 3" descr="https://lh4.googleusercontent.com/34fLQ6QIhd9klPS51EYMSQ2mxq__R5kf0dETV-ssjCz3h7Z13tiupr-g3uPA_SKN69gL_SjHQDV0wPzBTKZ6WiURvbXaowMxCO_goxcqsH1hkAhUkR_rxgwDBdP78XL8QacU59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4fLQ6QIhd9klPS51EYMSQ2mxq__R5kf0dETV-ssjCz3h7Z13tiupr-g3uPA_SKN69gL_SjHQDV0wPzBTKZ6WiURvbXaowMxCO_goxcqsH1hkAhUkR_rxgwDBdP78XL8QacU59Q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3" t="-952" r="304" b="9663"/>
                    <a:stretch/>
                  </pic:blipFill>
                  <pic:spPr bwMode="auto">
                    <a:xfrm>
                      <a:off x="0" y="0"/>
                      <a:ext cx="5926282" cy="2775140"/>
                    </a:xfrm>
                    <a:prstGeom prst="rect">
                      <a:avLst/>
                    </a:prstGeom>
                    <a:noFill/>
                    <a:ln>
                      <a:noFill/>
                    </a:ln>
                    <a:extLst>
                      <a:ext uri="{53640926-AAD7-44D8-BBD7-CCE9431645EC}">
                        <a14:shadowObscured xmlns:a14="http://schemas.microsoft.com/office/drawing/2010/main"/>
                      </a:ext>
                    </a:extLst>
                  </pic:spPr>
                </pic:pic>
              </a:graphicData>
            </a:graphic>
          </wp:inline>
        </w:drawing>
      </w:r>
      <w:r w:rsidRPr="00725EA1">
        <w:rPr>
          <w:rFonts w:ascii="Times New Roman" w:eastAsia="Times New Roman" w:hAnsi="Times New Roman" w:cs="Times New Roman"/>
          <w:color w:val="000000"/>
          <w:sz w:val="24"/>
          <w:szCs w:val="24"/>
        </w:rPr>
        <w:br/>
      </w:r>
      <w:r w:rsidR="00725EA1" w:rsidRPr="00725EA1">
        <w:rPr>
          <w:rFonts w:ascii="Times New Roman" w:eastAsia="Times New Roman" w:hAnsi="Times New Roman" w:cs="Times New Roman"/>
          <w:color w:val="000000"/>
          <w:sz w:val="24"/>
          <w:szCs w:val="24"/>
        </w:rPr>
        <w:t>This figure has the model of the force diagram (top), and the result of the brain’s collision and swelling (bottom).  The bottom also shows the output diagram and display</w:t>
      </w:r>
    </w:p>
    <w:p w14:paraId="1FF32593" w14:textId="75ACE609" w:rsidR="00201D47" w:rsidRPr="00725EA1" w:rsidRDefault="00AA708B" w:rsidP="00055584">
      <w:pPr>
        <w:pStyle w:val="ListParagraph"/>
        <w:numPr>
          <w:ilvl w:val="0"/>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lastRenderedPageBreak/>
        <w:t>Significant Achievements</w:t>
      </w:r>
    </w:p>
    <w:p w14:paraId="32D06AA2" w14:textId="5491677E" w:rsidR="000121FA" w:rsidRPr="00725EA1" w:rsidRDefault="000121FA" w:rsidP="000121FA">
      <w:pPr>
        <w:pStyle w:val="ListParagraph"/>
        <w:numPr>
          <w:ilvl w:val="1"/>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Modeling CTE and showing a solution that works well</w:t>
      </w:r>
      <w:r w:rsidR="008C6935" w:rsidRPr="00725EA1">
        <w:rPr>
          <w:rFonts w:ascii="Times New Roman" w:eastAsia="Times New Roman" w:hAnsi="Times New Roman" w:cs="Times New Roman"/>
          <w:color w:val="000000"/>
          <w:sz w:val="24"/>
          <w:szCs w:val="24"/>
        </w:rPr>
        <w:t xml:space="preserve">. The info gathered from the sources gives an idea of the recovery time needed for certain concussions. The team used Grade 3a and 3b, since these concussion grades are the more serious and most relevant to the project. </w:t>
      </w:r>
    </w:p>
    <w:p w14:paraId="47042329" w14:textId="56B3DC11" w:rsidR="00AA708B" w:rsidRPr="00725EA1" w:rsidRDefault="009B54CE" w:rsidP="00055584">
      <w:pPr>
        <w:pStyle w:val="ListParagraph"/>
        <w:numPr>
          <w:ilvl w:val="0"/>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Acknowledgments</w:t>
      </w:r>
    </w:p>
    <w:p w14:paraId="13246E0F" w14:textId="17C39DE5" w:rsidR="009B54CE" w:rsidRPr="00725EA1" w:rsidRDefault="009B54CE" w:rsidP="009B54CE">
      <w:pPr>
        <w:pStyle w:val="ListParagraph"/>
        <w:numPr>
          <w:ilvl w:val="1"/>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The mentor that assi</w:t>
      </w:r>
      <w:r w:rsidR="00E64C29" w:rsidRPr="00725EA1">
        <w:rPr>
          <w:rFonts w:ascii="Times New Roman" w:eastAsia="Times New Roman" w:hAnsi="Times New Roman" w:cs="Times New Roman"/>
          <w:color w:val="000000"/>
          <w:sz w:val="24"/>
          <w:szCs w:val="24"/>
        </w:rPr>
        <w:t>s</w:t>
      </w:r>
      <w:r w:rsidRPr="00725EA1">
        <w:rPr>
          <w:rFonts w:ascii="Times New Roman" w:eastAsia="Times New Roman" w:hAnsi="Times New Roman" w:cs="Times New Roman"/>
          <w:color w:val="000000"/>
          <w:sz w:val="24"/>
          <w:szCs w:val="24"/>
        </w:rPr>
        <w:t>ted us with physics: Andrew Leonard</w:t>
      </w:r>
    </w:p>
    <w:p w14:paraId="4E1B9553" w14:textId="4B5D97EF" w:rsidR="00AB5065" w:rsidRPr="00725EA1" w:rsidRDefault="00F37F34" w:rsidP="00725EA1">
      <w:pPr>
        <w:spacing w:after="0" w:line="480" w:lineRule="auto"/>
        <w:ind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Andrew Leonard</w:t>
      </w:r>
      <w:r w:rsidR="00AB5065" w:rsidRPr="00725EA1">
        <w:rPr>
          <w:rFonts w:ascii="Times New Roman" w:eastAsia="Times New Roman" w:hAnsi="Times New Roman" w:cs="Times New Roman"/>
          <w:color w:val="000000"/>
          <w:sz w:val="24"/>
          <w:szCs w:val="24"/>
        </w:rPr>
        <w:t xml:space="preserve"> helped us simplify the collision equation in physics to simpler, algebraic terms that are easier to understand. These </w:t>
      </w:r>
      <w:r w:rsidR="00725EA1" w:rsidRPr="00725EA1">
        <w:rPr>
          <w:rFonts w:ascii="Times New Roman" w:eastAsia="Times New Roman" w:hAnsi="Times New Roman" w:cs="Times New Roman"/>
          <w:color w:val="000000"/>
          <w:sz w:val="24"/>
          <w:szCs w:val="24"/>
        </w:rPr>
        <w:t>equations were applied to the final project, the team would like to thank Mr. Leonard for his patience and assistance to the final project. He also was able to help us find constants that can be applied to the function of force collision</w:t>
      </w:r>
      <w:r w:rsidR="00725EA1">
        <w:rPr>
          <w:rFonts w:ascii="Times New Roman" w:eastAsia="Times New Roman" w:hAnsi="Times New Roman" w:cs="Times New Roman"/>
          <w:color w:val="000000"/>
          <w:sz w:val="24"/>
          <w:szCs w:val="24"/>
        </w:rPr>
        <w:t>. The physics were hard to grasp until he helped clarify</w:t>
      </w:r>
      <w:r>
        <w:rPr>
          <w:rFonts w:ascii="Times New Roman" w:eastAsia="Times New Roman" w:hAnsi="Times New Roman" w:cs="Times New Roman"/>
          <w:color w:val="000000"/>
          <w:sz w:val="24"/>
          <w:szCs w:val="24"/>
        </w:rPr>
        <w:t xml:space="preserve"> it. </w:t>
      </w:r>
    </w:p>
    <w:p w14:paraId="3165C25B" w14:textId="2CC6D85B" w:rsidR="00E64C29" w:rsidRDefault="00E64C29" w:rsidP="00D20B74">
      <w:pPr>
        <w:pStyle w:val="ListParagraph"/>
        <w:numPr>
          <w:ilvl w:val="1"/>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The mentor that assisted us with code: Nick Bennett</w:t>
      </w:r>
    </w:p>
    <w:p w14:paraId="6366F01A" w14:textId="55E89AA7" w:rsidR="00F37F34" w:rsidRPr="00F37F34" w:rsidRDefault="00F37F34" w:rsidP="00F37F34">
      <w:pPr>
        <w:spacing w:after="0" w:line="480" w:lineRule="auto"/>
        <w:ind w:firstLine="720"/>
        <w:textAlignment w:val="baseline"/>
        <w:rPr>
          <w:rFonts w:ascii="Times New Roman" w:eastAsia="Times New Roman" w:hAnsi="Times New Roman" w:cs="Times New Roman"/>
          <w:color w:val="000000"/>
          <w:sz w:val="24"/>
          <w:szCs w:val="24"/>
        </w:rPr>
      </w:pPr>
      <w:r w:rsidRPr="00F37F34">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z w:val="24"/>
          <w:szCs w:val="24"/>
        </w:rPr>
        <w:t xml:space="preserve">k Bennett was kind enough to </w:t>
      </w:r>
      <w:r w:rsidRPr="00F37F34">
        <w:rPr>
          <w:rFonts w:ascii="Times New Roman" w:eastAsia="Times New Roman" w:hAnsi="Times New Roman" w:cs="Times New Roman"/>
          <w:color w:val="000000"/>
          <w:sz w:val="24"/>
          <w:szCs w:val="24"/>
        </w:rPr>
        <w:t xml:space="preserve">assist us in the radius function of the code. The team asked for assistance at late hours, and he kind enough to answer the questions, and advise the team about how to make the code function well. </w:t>
      </w:r>
      <w:r>
        <w:rPr>
          <w:rFonts w:ascii="Times New Roman" w:eastAsia="Times New Roman" w:hAnsi="Times New Roman" w:cs="Times New Roman"/>
          <w:color w:val="000000"/>
          <w:sz w:val="24"/>
          <w:szCs w:val="24"/>
        </w:rPr>
        <w:t xml:space="preserve">The programmers are very thankful for his help. </w:t>
      </w:r>
    </w:p>
    <w:p w14:paraId="3E93ED8A" w14:textId="77777777" w:rsidR="00F37F34" w:rsidRDefault="009B54CE" w:rsidP="00813AB2">
      <w:pPr>
        <w:pStyle w:val="ListParagraph"/>
        <w:numPr>
          <w:ilvl w:val="1"/>
          <w:numId w:val="13"/>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The teacher of the class: Tracy Galligan</w:t>
      </w:r>
    </w:p>
    <w:p w14:paraId="7B79B884" w14:textId="77777777" w:rsidR="00F37F34" w:rsidRDefault="00F37F34" w:rsidP="00F37F34">
      <w:pPr>
        <w:spacing w:after="0" w:line="480" w:lineRule="auto"/>
        <w:ind w:firstLine="720"/>
        <w:textAlignment w:val="baseline"/>
        <w:rPr>
          <w:rFonts w:ascii="Times New Roman" w:eastAsia="Times New Roman" w:hAnsi="Times New Roman" w:cs="Times New Roman"/>
          <w:color w:val="000000"/>
          <w:sz w:val="24"/>
          <w:szCs w:val="24"/>
        </w:rPr>
      </w:pPr>
      <w:r w:rsidRPr="00F37F34">
        <w:rPr>
          <w:rFonts w:ascii="Times New Roman" w:eastAsia="Times New Roman" w:hAnsi="Times New Roman" w:cs="Times New Roman"/>
          <w:color w:val="000000"/>
          <w:sz w:val="24"/>
          <w:szCs w:val="24"/>
        </w:rPr>
        <w:t>Tracy Galligan was kind enough to allowed the team to stay after school to work on this project until late hours into the night and motivate</w:t>
      </w:r>
      <w:r>
        <w:rPr>
          <w:rFonts w:ascii="Times New Roman" w:eastAsia="Times New Roman" w:hAnsi="Times New Roman" w:cs="Times New Roman"/>
          <w:color w:val="000000"/>
          <w:sz w:val="24"/>
          <w:szCs w:val="24"/>
        </w:rPr>
        <w:t>d the team to keep going even i</w:t>
      </w:r>
      <w:r w:rsidRPr="00F37F34">
        <w:rPr>
          <w:rFonts w:ascii="Times New Roman" w:eastAsia="Times New Roman" w:hAnsi="Times New Roman" w:cs="Times New Roman"/>
          <w:color w:val="000000"/>
          <w:sz w:val="24"/>
          <w:szCs w:val="24"/>
        </w:rPr>
        <w:t xml:space="preserve">n the hardest parts of the process. </w:t>
      </w:r>
      <w:r>
        <w:rPr>
          <w:rFonts w:ascii="Times New Roman" w:eastAsia="Times New Roman" w:hAnsi="Times New Roman" w:cs="Times New Roman"/>
          <w:color w:val="000000"/>
          <w:sz w:val="24"/>
          <w:szCs w:val="24"/>
        </w:rPr>
        <w:t xml:space="preserve">She was encouraging in the right moments and kept the team’s priorities focused. </w:t>
      </w:r>
    </w:p>
    <w:p w14:paraId="551135C3" w14:textId="375BE83E" w:rsidR="00725EA1" w:rsidRPr="00F37F34" w:rsidRDefault="00F37F34" w:rsidP="00F37F34">
      <w:pPr>
        <w:spacing w:after="0" w:line="480" w:lineRule="auto"/>
        <w:ind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team would like to thank all of these people for their assistance and encouragement. </w:t>
      </w:r>
      <w:r w:rsidR="00813AB2" w:rsidRPr="00F37F34">
        <w:rPr>
          <w:rFonts w:ascii="Times New Roman" w:eastAsia="Times New Roman" w:hAnsi="Times New Roman" w:cs="Times New Roman"/>
          <w:sz w:val="24"/>
          <w:szCs w:val="24"/>
        </w:rPr>
        <w:br/>
      </w:r>
    </w:p>
    <w:p w14:paraId="3225947C" w14:textId="77777777" w:rsidR="00AA708B" w:rsidRPr="00725EA1" w:rsidRDefault="00AA708B" w:rsidP="00AA708B">
      <w:pPr>
        <w:spacing w:after="0" w:line="480" w:lineRule="auto"/>
        <w:rPr>
          <w:rFonts w:ascii="Times New Roman" w:eastAsia="Times New Roman" w:hAnsi="Times New Roman" w:cs="Times New Roman"/>
          <w:sz w:val="24"/>
          <w:szCs w:val="24"/>
        </w:rPr>
      </w:pPr>
      <w:r w:rsidRPr="00725EA1">
        <w:rPr>
          <w:rFonts w:ascii="Times New Roman" w:eastAsia="Times New Roman" w:hAnsi="Times New Roman" w:cs="Times New Roman"/>
          <w:color w:val="000000"/>
          <w:sz w:val="24"/>
          <w:szCs w:val="24"/>
        </w:rPr>
        <w:lastRenderedPageBreak/>
        <w:t>Resources:</w:t>
      </w:r>
    </w:p>
    <w:p w14:paraId="41B4639D" w14:textId="77777777" w:rsidR="00375411" w:rsidRDefault="00AA708B" w:rsidP="00AA708B">
      <w:pPr>
        <w:numPr>
          <w:ilvl w:val="0"/>
          <w:numId w:val="12"/>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Frequently Asked Questions about CTE. Re</w:t>
      </w:r>
      <w:r w:rsidR="00375411">
        <w:rPr>
          <w:rFonts w:ascii="Times New Roman" w:eastAsia="Times New Roman" w:hAnsi="Times New Roman" w:cs="Times New Roman"/>
          <w:color w:val="000000"/>
          <w:sz w:val="24"/>
          <w:szCs w:val="24"/>
        </w:rPr>
        <w:t xml:space="preserve">trieved December 10, 2017, from </w:t>
      </w:r>
    </w:p>
    <w:p w14:paraId="66BE3030" w14:textId="64F5B883" w:rsidR="00AA708B" w:rsidRPr="00725EA1" w:rsidRDefault="00186D6D" w:rsidP="00375411">
      <w:pPr>
        <w:spacing w:after="0" w:line="480" w:lineRule="auto"/>
        <w:ind w:left="720" w:firstLine="720"/>
        <w:textAlignment w:val="baseline"/>
        <w:rPr>
          <w:rFonts w:ascii="Times New Roman" w:eastAsia="Times New Roman" w:hAnsi="Times New Roman" w:cs="Times New Roman"/>
          <w:color w:val="000000"/>
          <w:sz w:val="24"/>
          <w:szCs w:val="24"/>
        </w:rPr>
      </w:pPr>
      <w:hyperlink r:id="rId11" w:history="1">
        <w:r w:rsidR="00AA708B" w:rsidRPr="00725EA1">
          <w:rPr>
            <w:rFonts w:ascii="Times New Roman" w:eastAsia="Times New Roman" w:hAnsi="Times New Roman" w:cs="Times New Roman"/>
            <w:color w:val="1155CC"/>
            <w:sz w:val="24"/>
            <w:szCs w:val="24"/>
            <w:u w:val="single"/>
          </w:rPr>
          <w:t>https://www.bu.edu/cte/about/frequently-asked-questions/</w:t>
        </w:r>
      </w:hyperlink>
    </w:p>
    <w:p w14:paraId="7D8098CA" w14:textId="77777777" w:rsidR="00375411" w:rsidRDefault="00AA708B" w:rsidP="00AA708B">
      <w:pPr>
        <w:numPr>
          <w:ilvl w:val="0"/>
          <w:numId w:val="12"/>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Jordan, B. D. (2013, March 12). The clinical spectrum o</w:t>
      </w:r>
      <w:r w:rsidR="00375411">
        <w:rPr>
          <w:rFonts w:ascii="Times New Roman" w:eastAsia="Times New Roman" w:hAnsi="Times New Roman" w:cs="Times New Roman"/>
          <w:color w:val="000000"/>
          <w:sz w:val="24"/>
          <w:szCs w:val="24"/>
        </w:rPr>
        <w:t xml:space="preserve">f sport-related traumatic brain </w:t>
      </w:r>
    </w:p>
    <w:p w14:paraId="72B5B3BB" w14:textId="77777777" w:rsidR="00375411" w:rsidRDefault="00AA708B" w:rsidP="00375411">
      <w:pPr>
        <w:spacing w:after="0" w:line="480" w:lineRule="auto"/>
        <w:ind w:left="720" w:firstLine="720"/>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injury. Re</w:t>
      </w:r>
      <w:r w:rsidR="00375411">
        <w:rPr>
          <w:rFonts w:ascii="Times New Roman" w:eastAsia="Times New Roman" w:hAnsi="Times New Roman" w:cs="Times New Roman"/>
          <w:color w:val="000000"/>
          <w:sz w:val="24"/>
          <w:szCs w:val="24"/>
        </w:rPr>
        <w:t xml:space="preserve">trieved December 10, 2017, from </w:t>
      </w:r>
    </w:p>
    <w:p w14:paraId="294B84CB" w14:textId="5D391A60" w:rsidR="00AA708B" w:rsidRPr="00725EA1" w:rsidRDefault="00186D6D" w:rsidP="00375411">
      <w:pPr>
        <w:spacing w:after="0" w:line="480" w:lineRule="auto"/>
        <w:ind w:left="720" w:firstLine="720"/>
        <w:textAlignment w:val="baseline"/>
        <w:rPr>
          <w:rFonts w:ascii="Times New Roman" w:eastAsia="Times New Roman" w:hAnsi="Times New Roman" w:cs="Times New Roman"/>
          <w:color w:val="000000"/>
          <w:sz w:val="24"/>
          <w:szCs w:val="24"/>
        </w:rPr>
      </w:pPr>
      <w:hyperlink r:id="rId12" w:history="1">
        <w:r w:rsidR="00AA708B" w:rsidRPr="00725EA1">
          <w:rPr>
            <w:rFonts w:ascii="Times New Roman" w:eastAsia="Times New Roman" w:hAnsi="Times New Roman" w:cs="Times New Roman"/>
            <w:color w:val="1155CC"/>
            <w:sz w:val="24"/>
            <w:szCs w:val="24"/>
            <w:u w:val="single"/>
          </w:rPr>
          <w:t>https://www.nature.com/articles/nrneurol.2013.33</w:t>
        </w:r>
      </w:hyperlink>
    </w:p>
    <w:p w14:paraId="165CF5C4" w14:textId="77777777" w:rsidR="00375411" w:rsidRDefault="00AA708B" w:rsidP="00AA708B">
      <w:pPr>
        <w:numPr>
          <w:ilvl w:val="0"/>
          <w:numId w:val="12"/>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The Neuropathology and Neurobiology of Traumatic Bra</w:t>
      </w:r>
      <w:r w:rsidR="00375411">
        <w:rPr>
          <w:rFonts w:ascii="Times New Roman" w:eastAsia="Times New Roman" w:hAnsi="Times New Roman" w:cs="Times New Roman"/>
          <w:color w:val="000000"/>
          <w:sz w:val="24"/>
          <w:szCs w:val="24"/>
        </w:rPr>
        <w:t xml:space="preserve">in Injury. (2012, December 05). </w:t>
      </w:r>
    </w:p>
    <w:p w14:paraId="74681D70" w14:textId="77777777" w:rsidR="00375411" w:rsidRDefault="00AA708B" w:rsidP="00375411">
      <w:pPr>
        <w:spacing w:after="0" w:line="480" w:lineRule="auto"/>
        <w:ind w:left="720" w:firstLine="720"/>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Re</w:t>
      </w:r>
      <w:r w:rsidR="00375411">
        <w:rPr>
          <w:rFonts w:ascii="Times New Roman" w:eastAsia="Times New Roman" w:hAnsi="Times New Roman" w:cs="Times New Roman"/>
          <w:color w:val="000000"/>
          <w:sz w:val="24"/>
          <w:szCs w:val="24"/>
        </w:rPr>
        <w:t xml:space="preserve">trieved December 10, 2017, from </w:t>
      </w:r>
    </w:p>
    <w:p w14:paraId="5132340A" w14:textId="5779CAF8" w:rsidR="00AA708B" w:rsidRPr="00725EA1" w:rsidRDefault="00186D6D" w:rsidP="00375411">
      <w:pPr>
        <w:spacing w:after="0" w:line="480" w:lineRule="auto"/>
        <w:ind w:left="720" w:firstLine="720"/>
        <w:textAlignment w:val="baseline"/>
        <w:rPr>
          <w:rFonts w:ascii="Times New Roman" w:eastAsia="Times New Roman" w:hAnsi="Times New Roman" w:cs="Times New Roman"/>
          <w:color w:val="000000"/>
          <w:sz w:val="24"/>
          <w:szCs w:val="24"/>
        </w:rPr>
      </w:pPr>
      <w:hyperlink r:id="rId13" w:history="1">
        <w:r w:rsidR="00AA708B" w:rsidRPr="00725EA1">
          <w:rPr>
            <w:rFonts w:ascii="Times New Roman" w:eastAsia="Times New Roman" w:hAnsi="Times New Roman" w:cs="Times New Roman"/>
            <w:color w:val="1155CC"/>
            <w:sz w:val="24"/>
            <w:szCs w:val="24"/>
            <w:u w:val="single"/>
          </w:rPr>
          <w:t>http://www.sciencedirect.com/science/article/pii/S0896627312010367</w:t>
        </w:r>
      </w:hyperlink>
    </w:p>
    <w:p w14:paraId="30BB697A" w14:textId="77777777" w:rsidR="00375411" w:rsidRDefault="00AA708B" w:rsidP="00AA708B">
      <w:pPr>
        <w:numPr>
          <w:ilvl w:val="0"/>
          <w:numId w:val="12"/>
        </w:numPr>
        <w:spacing w:after="0" w:line="480" w:lineRule="auto"/>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 xml:space="preserve">Neuropsychological Test Performance Prior </w:t>
      </w:r>
      <w:proofErr w:type="gramStart"/>
      <w:r w:rsidRPr="00725EA1">
        <w:rPr>
          <w:rFonts w:ascii="Times New Roman" w:eastAsia="Times New Roman" w:hAnsi="Times New Roman" w:cs="Times New Roman"/>
          <w:color w:val="000000"/>
          <w:sz w:val="24"/>
          <w:szCs w:val="24"/>
        </w:rPr>
        <w:t>To</w:t>
      </w:r>
      <w:proofErr w:type="gramEnd"/>
      <w:r w:rsidRPr="00725EA1">
        <w:rPr>
          <w:rFonts w:ascii="Times New Roman" w:eastAsia="Times New Roman" w:hAnsi="Times New Roman" w:cs="Times New Roman"/>
          <w:color w:val="000000"/>
          <w:sz w:val="24"/>
          <w:szCs w:val="24"/>
        </w:rPr>
        <w:t xml:space="preserve"> and Following</w:t>
      </w:r>
      <w:r w:rsidR="00AB5065" w:rsidRPr="00725EA1">
        <w:rPr>
          <w:rFonts w:ascii="Times New Roman" w:eastAsia="Times New Roman" w:hAnsi="Times New Roman" w:cs="Times New Roman"/>
          <w:color w:val="000000"/>
          <w:sz w:val="24"/>
          <w:szCs w:val="24"/>
        </w:rPr>
        <w:t>...:</w:t>
      </w:r>
      <w:r w:rsidR="00375411">
        <w:rPr>
          <w:rFonts w:ascii="Times New Roman" w:eastAsia="Times New Roman" w:hAnsi="Times New Roman" w:cs="Times New Roman"/>
          <w:color w:val="000000"/>
          <w:sz w:val="24"/>
          <w:szCs w:val="24"/>
        </w:rPr>
        <w:t xml:space="preserve"> Clinical Journal of </w:t>
      </w:r>
    </w:p>
    <w:p w14:paraId="5A56267D" w14:textId="77777777" w:rsidR="00375411" w:rsidRDefault="00AA708B" w:rsidP="00375411">
      <w:pPr>
        <w:spacing w:after="0" w:line="480" w:lineRule="auto"/>
        <w:ind w:left="720" w:firstLine="720"/>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000000"/>
          <w:sz w:val="24"/>
          <w:szCs w:val="24"/>
        </w:rPr>
        <w:t>Sport Medicine. (n.d.). Re</w:t>
      </w:r>
      <w:r w:rsidR="00375411">
        <w:rPr>
          <w:rFonts w:ascii="Times New Roman" w:eastAsia="Times New Roman" w:hAnsi="Times New Roman" w:cs="Times New Roman"/>
          <w:color w:val="000000"/>
          <w:sz w:val="24"/>
          <w:szCs w:val="24"/>
        </w:rPr>
        <w:t xml:space="preserve">trieved December 11, 2017, from </w:t>
      </w:r>
    </w:p>
    <w:p w14:paraId="160E8EDC" w14:textId="77777777" w:rsidR="00375411" w:rsidRDefault="00186D6D" w:rsidP="00375411">
      <w:pPr>
        <w:spacing w:after="0" w:line="480" w:lineRule="auto"/>
        <w:ind w:left="720" w:firstLine="720"/>
        <w:textAlignment w:val="baseline"/>
        <w:rPr>
          <w:rFonts w:ascii="Times New Roman" w:eastAsia="Times New Roman" w:hAnsi="Times New Roman" w:cs="Times New Roman"/>
          <w:color w:val="1155CC"/>
          <w:sz w:val="24"/>
          <w:szCs w:val="24"/>
          <w:u w:val="single"/>
        </w:rPr>
      </w:pPr>
      <w:r w:rsidRPr="00725EA1">
        <w:rPr>
          <w:rFonts w:ascii="Times New Roman" w:hAnsi="Times New Roman" w:cs="Times New Roman"/>
          <w:sz w:val="24"/>
          <w:szCs w:val="24"/>
        </w:rPr>
        <w:fldChar w:fldCharType="begin"/>
      </w:r>
      <w:r w:rsidRPr="00725EA1">
        <w:rPr>
          <w:rFonts w:ascii="Times New Roman" w:hAnsi="Times New Roman" w:cs="Times New Roman"/>
          <w:sz w:val="24"/>
          <w:szCs w:val="24"/>
        </w:rPr>
        <w:instrText xml:space="preserve"> HYPERLINK "http://journals.lww.com/cjsportsmed/Abstract/2001/01000/Neuropsychological_Test_Performance_Prior_To_</w:instrText>
      </w:r>
      <w:r w:rsidRPr="00725EA1">
        <w:rPr>
          <w:rFonts w:ascii="Times New Roman" w:hAnsi="Times New Roman" w:cs="Times New Roman"/>
          <w:sz w:val="24"/>
          <w:szCs w:val="24"/>
        </w:rPr>
        <w:instrText xml:space="preserve">and.5.aspx" </w:instrText>
      </w:r>
      <w:r w:rsidRPr="00725EA1">
        <w:rPr>
          <w:rFonts w:ascii="Times New Roman" w:hAnsi="Times New Roman" w:cs="Times New Roman"/>
          <w:sz w:val="24"/>
          <w:szCs w:val="24"/>
        </w:rPr>
        <w:fldChar w:fldCharType="separate"/>
      </w:r>
      <w:r w:rsidR="00AA708B" w:rsidRPr="00725EA1">
        <w:rPr>
          <w:rFonts w:ascii="Times New Roman" w:eastAsia="Times New Roman" w:hAnsi="Times New Roman" w:cs="Times New Roman"/>
          <w:color w:val="1155CC"/>
          <w:sz w:val="24"/>
          <w:szCs w:val="24"/>
          <w:u w:val="single"/>
        </w:rPr>
        <w:t>http://journals.lww.com/cjsportsmed/Abstract</w:t>
      </w:r>
      <w:r w:rsidR="00375411">
        <w:rPr>
          <w:rFonts w:ascii="Times New Roman" w:eastAsia="Times New Roman" w:hAnsi="Times New Roman" w:cs="Times New Roman"/>
          <w:color w:val="1155CC"/>
          <w:sz w:val="24"/>
          <w:szCs w:val="24"/>
          <w:u w:val="single"/>
        </w:rPr>
        <w:t xml:space="preserve">/2001/01000/Neuropsychological_ </w:t>
      </w:r>
    </w:p>
    <w:p w14:paraId="0E034ABD" w14:textId="3212CB50" w:rsidR="00AA708B" w:rsidRPr="00725EA1" w:rsidRDefault="00AA708B" w:rsidP="00375411">
      <w:pPr>
        <w:spacing w:after="0" w:line="480" w:lineRule="auto"/>
        <w:ind w:left="720" w:firstLine="720"/>
        <w:textAlignment w:val="baseline"/>
        <w:rPr>
          <w:rFonts w:ascii="Times New Roman" w:eastAsia="Times New Roman" w:hAnsi="Times New Roman" w:cs="Times New Roman"/>
          <w:color w:val="000000"/>
          <w:sz w:val="24"/>
          <w:szCs w:val="24"/>
        </w:rPr>
      </w:pPr>
      <w:r w:rsidRPr="00725EA1">
        <w:rPr>
          <w:rFonts w:ascii="Times New Roman" w:eastAsia="Times New Roman" w:hAnsi="Times New Roman" w:cs="Times New Roman"/>
          <w:color w:val="1155CC"/>
          <w:sz w:val="24"/>
          <w:szCs w:val="24"/>
          <w:u w:val="single"/>
        </w:rPr>
        <w:t>est_Performance_Prior_To_and.5.aspx</w:t>
      </w:r>
      <w:r w:rsidR="00186D6D" w:rsidRPr="00725EA1">
        <w:rPr>
          <w:rFonts w:ascii="Times New Roman" w:eastAsia="Times New Roman" w:hAnsi="Times New Roman" w:cs="Times New Roman"/>
          <w:color w:val="1155CC"/>
          <w:sz w:val="24"/>
          <w:szCs w:val="24"/>
          <w:u w:val="single"/>
        </w:rPr>
        <w:fldChar w:fldCharType="end"/>
      </w:r>
    </w:p>
    <w:p w14:paraId="3FC8FCE5" w14:textId="77777777" w:rsidR="00375411" w:rsidRDefault="00252DC4" w:rsidP="00375411">
      <w:pPr>
        <w:pStyle w:val="NormalWeb"/>
        <w:numPr>
          <w:ilvl w:val="0"/>
          <w:numId w:val="12"/>
        </w:numPr>
        <w:spacing w:line="276" w:lineRule="auto"/>
      </w:pPr>
      <w:r w:rsidRPr="00725EA1">
        <w:t>Head, B. and Wilensky, U. (2013). Ne</w:t>
      </w:r>
      <w:r w:rsidR="00375411">
        <w:t xml:space="preserve">tLogo Membrane Formation model. </w:t>
      </w:r>
    </w:p>
    <w:p w14:paraId="0F8D37B7" w14:textId="77777777" w:rsidR="00375411" w:rsidRDefault="00252DC4" w:rsidP="00375411">
      <w:pPr>
        <w:pStyle w:val="NormalWeb"/>
        <w:spacing w:line="276" w:lineRule="auto"/>
        <w:ind w:left="720" w:firstLine="720"/>
      </w:pPr>
      <w:hyperlink r:id="rId14" w:history="1">
        <w:r w:rsidRPr="00725EA1">
          <w:rPr>
            <w:rStyle w:val="Hyperlink"/>
          </w:rPr>
          <w:t>http://ccl.northwestern.edu/netlogo/models/MembraneFormation</w:t>
        </w:r>
      </w:hyperlink>
      <w:r w:rsidR="00375411">
        <w:t xml:space="preserve">. Center for </w:t>
      </w:r>
    </w:p>
    <w:p w14:paraId="33B51148" w14:textId="77777777" w:rsidR="00375411" w:rsidRDefault="00252DC4" w:rsidP="00375411">
      <w:pPr>
        <w:pStyle w:val="NormalWeb"/>
        <w:spacing w:line="276" w:lineRule="auto"/>
        <w:ind w:left="720" w:firstLine="720"/>
      </w:pPr>
      <w:r w:rsidRPr="00725EA1">
        <w:t>Connected Learning and Computer-Based Mod</w:t>
      </w:r>
      <w:r w:rsidR="00375411">
        <w:t xml:space="preserve">eling, Northwestern University, </w:t>
      </w:r>
    </w:p>
    <w:p w14:paraId="30B3C846" w14:textId="77777777" w:rsidR="00375411" w:rsidRDefault="00252DC4" w:rsidP="00375411">
      <w:pPr>
        <w:pStyle w:val="NormalWeb"/>
        <w:spacing w:line="276" w:lineRule="auto"/>
        <w:ind w:left="720" w:firstLine="720"/>
      </w:pPr>
      <w:r w:rsidRPr="00725EA1">
        <w:t>Evanston, IL.</w:t>
      </w:r>
      <w:r w:rsidR="00375411">
        <w:t xml:space="preserve"> </w:t>
      </w:r>
      <w:proofErr w:type="spellStart"/>
      <w:r w:rsidRPr="00725EA1">
        <w:t>Wilensky</w:t>
      </w:r>
      <w:proofErr w:type="spellEnd"/>
      <w:r w:rsidRPr="00725EA1">
        <w:t xml:space="preserve">, U. (1999). NetLogo. </w:t>
      </w:r>
      <w:hyperlink r:id="rId15" w:history="1">
        <w:r w:rsidRPr="00725EA1">
          <w:rPr>
            <w:rStyle w:val="Hyperlink"/>
          </w:rPr>
          <w:t>http://ccl.northwestern.edu/netlogo/</w:t>
        </w:r>
      </w:hyperlink>
      <w:r w:rsidR="00375411">
        <w:t>.</w:t>
      </w:r>
    </w:p>
    <w:p w14:paraId="608D022B" w14:textId="77777777" w:rsidR="00375411" w:rsidRDefault="00252DC4" w:rsidP="00375411">
      <w:pPr>
        <w:pStyle w:val="NormalWeb"/>
        <w:spacing w:line="276" w:lineRule="auto"/>
        <w:ind w:left="720" w:firstLine="720"/>
      </w:pPr>
      <w:r w:rsidRPr="00725EA1">
        <w:t>Center for Connected Learning and Comput</w:t>
      </w:r>
      <w:r w:rsidR="00375411">
        <w:t>er-Based Modeling, Northwestern</w:t>
      </w:r>
    </w:p>
    <w:p w14:paraId="4B9C76FB" w14:textId="3675CED8" w:rsidR="00252DC4" w:rsidRPr="00725EA1" w:rsidRDefault="00252DC4" w:rsidP="00375411">
      <w:pPr>
        <w:pStyle w:val="NormalWeb"/>
        <w:spacing w:line="276" w:lineRule="auto"/>
        <w:ind w:left="720" w:firstLine="720"/>
      </w:pPr>
      <w:r w:rsidRPr="00725EA1">
        <w:t xml:space="preserve">University, Evanston, IL. </w:t>
      </w:r>
    </w:p>
    <w:p w14:paraId="1D9E1E9B" w14:textId="77777777" w:rsidR="00375411" w:rsidRDefault="00252DC4" w:rsidP="00375411">
      <w:pPr>
        <w:pStyle w:val="NormalWeb"/>
        <w:numPr>
          <w:ilvl w:val="0"/>
          <w:numId w:val="12"/>
        </w:numPr>
        <w:spacing w:line="480" w:lineRule="auto"/>
      </w:pPr>
      <w:proofErr w:type="spellStart"/>
      <w:r w:rsidRPr="00725EA1">
        <w:rPr>
          <w:color w:val="000000"/>
        </w:rPr>
        <w:t>Shuttershock</w:t>
      </w:r>
      <w:proofErr w:type="spellEnd"/>
      <w:r w:rsidRPr="00725EA1">
        <w:rPr>
          <w:color w:val="000000"/>
        </w:rPr>
        <w:t>. (n.d.). Outline top view illustration o</w:t>
      </w:r>
      <w:r w:rsidR="00375411">
        <w:rPr>
          <w:color w:val="000000"/>
        </w:rPr>
        <w:t>f human brain isolated on white</w:t>
      </w:r>
      <w:r w:rsidR="00375411" w:rsidRPr="00375411">
        <w:rPr>
          <w:color w:val="000000"/>
        </w:rPr>
        <w:t xml:space="preserve"> </w:t>
      </w:r>
      <w:r w:rsidR="00375411" w:rsidRPr="00375411">
        <w:rPr>
          <w:color w:val="000000"/>
        </w:rPr>
        <w:tab/>
      </w:r>
      <w:r w:rsidRPr="00375411">
        <w:rPr>
          <w:color w:val="000000"/>
        </w:rPr>
        <w:t>background. Retrieved April 04, 2018, from</w:t>
      </w:r>
    </w:p>
    <w:p w14:paraId="25196626" w14:textId="3586FA70" w:rsidR="00AA708B" w:rsidRPr="00725EA1" w:rsidRDefault="00375411" w:rsidP="00375411">
      <w:pPr>
        <w:pStyle w:val="NormalWeb"/>
        <w:spacing w:line="480" w:lineRule="auto"/>
        <w:ind w:left="1440"/>
      </w:pPr>
      <w:hyperlink r:id="rId16" w:history="1">
        <w:r w:rsidRPr="00A361BE">
          <w:rPr>
            <w:rStyle w:val="Hyperlink"/>
          </w:rPr>
          <w:t>https://www.shutterstock.com/imagevector/outline-top-view-illustration-human-brain-420874276</w:t>
        </w:r>
      </w:hyperlink>
    </w:p>
    <w:p w14:paraId="69499745" w14:textId="21224D0E" w:rsidR="00813AB2" w:rsidRPr="00725EA1" w:rsidRDefault="00813AB2" w:rsidP="00375411">
      <w:pPr>
        <w:pStyle w:val="NormalWeb"/>
        <w:numPr>
          <w:ilvl w:val="0"/>
          <w:numId w:val="12"/>
        </w:numPr>
        <w:spacing w:line="480" w:lineRule="auto"/>
      </w:pPr>
      <w:r w:rsidRPr="00725EA1">
        <w:rPr>
          <w:color w:val="000000"/>
        </w:rPr>
        <w:t>Fan, Judy. (2</w:t>
      </w:r>
      <w:r w:rsidRPr="00725EA1">
        <w:rPr>
          <w:color w:val="000000"/>
        </w:rPr>
        <w:t>014</w:t>
      </w:r>
      <w:r w:rsidRPr="00725EA1">
        <w:rPr>
          <w:color w:val="000000"/>
        </w:rPr>
        <w:t xml:space="preserve">, May 24). The Physics of Concussions. </w:t>
      </w:r>
      <w:r w:rsidR="001B2DE1" w:rsidRPr="00725EA1">
        <w:rPr>
          <w:color w:val="000000"/>
        </w:rPr>
        <w:t>Retrieved A</w:t>
      </w:r>
      <w:r w:rsidR="00375411">
        <w:rPr>
          <w:color w:val="000000"/>
        </w:rPr>
        <w:t>pril 3, 2018 from</w:t>
      </w:r>
      <w:r w:rsidR="00375411" w:rsidRPr="00375411">
        <w:rPr>
          <w:color w:val="000000"/>
        </w:rPr>
        <w:t xml:space="preserve"> </w:t>
      </w:r>
      <w:r w:rsidR="00375411" w:rsidRPr="00375411">
        <w:rPr>
          <w:color w:val="000000"/>
        </w:rPr>
        <w:tab/>
      </w:r>
      <w:r w:rsidRPr="00375411">
        <w:rPr>
          <w:color w:val="000000"/>
        </w:rPr>
        <w:t>https://prezi.com/xyn4krle5eug/the-physics-of-concussions/</w:t>
      </w:r>
    </w:p>
    <w:sectPr w:rsidR="00813AB2" w:rsidRPr="00725EA1" w:rsidSect="00AA708B">
      <w:head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88B18" w14:textId="77777777" w:rsidR="00186D6D" w:rsidRDefault="00186D6D" w:rsidP="00AA708B">
      <w:pPr>
        <w:spacing w:after="0" w:line="240" w:lineRule="auto"/>
      </w:pPr>
      <w:r>
        <w:separator/>
      </w:r>
    </w:p>
  </w:endnote>
  <w:endnote w:type="continuationSeparator" w:id="0">
    <w:p w14:paraId="1959018F" w14:textId="77777777" w:rsidR="00186D6D" w:rsidRDefault="00186D6D" w:rsidP="00AA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2BE97" w14:textId="77777777" w:rsidR="00186D6D" w:rsidRDefault="00186D6D" w:rsidP="00AA708B">
      <w:pPr>
        <w:spacing w:after="0" w:line="240" w:lineRule="auto"/>
      </w:pPr>
      <w:r>
        <w:separator/>
      </w:r>
    </w:p>
  </w:footnote>
  <w:footnote w:type="continuationSeparator" w:id="0">
    <w:p w14:paraId="6B7A80EC" w14:textId="77777777" w:rsidR="00186D6D" w:rsidRDefault="00186D6D" w:rsidP="00AA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61600"/>
      <w:docPartObj>
        <w:docPartGallery w:val="Page Numbers (Top of Page)"/>
        <w:docPartUnique/>
      </w:docPartObj>
    </w:sdtPr>
    <w:sdtEndPr>
      <w:rPr>
        <w:noProof/>
      </w:rPr>
    </w:sdtEndPr>
    <w:sdtContent>
      <w:p w14:paraId="1A9B1C97" w14:textId="25B5FCE7" w:rsidR="00AA708B" w:rsidRDefault="00AA708B">
        <w:pPr>
          <w:pStyle w:val="Header"/>
          <w:jc w:val="right"/>
        </w:pPr>
        <w:r>
          <w:fldChar w:fldCharType="begin"/>
        </w:r>
        <w:r>
          <w:instrText xml:space="preserve"> PAGE   \* MERGEFORMAT </w:instrText>
        </w:r>
        <w:r>
          <w:fldChar w:fldCharType="separate"/>
        </w:r>
        <w:r w:rsidR="00375411">
          <w:rPr>
            <w:noProof/>
          </w:rPr>
          <w:t>8</w:t>
        </w:r>
        <w:r>
          <w:rPr>
            <w:noProof/>
          </w:rPr>
          <w:fldChar w:fldCharType="end"/>
        </w:r>
      </w:p>
    </w:sdtContent>
  </w:sdt>
  <w:p w14:paraId="75C4B10B" w14:textId="77777777" w:rsidR="00AA708B" w:rsidRDefault="00AA70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788"/>
    <w:multiLevelType w:val="hybridMultilevel"/>
    <w:tmpl w:val="5E58EA28"/>
    <w:lvl w:ilvl="0" w:tplc="7DBE4646">
      <w:start w:val="4"/>
      <w:numFmt w:val="upperRoman"/>
      <w:lvlText w:val="%1."/>
      <w:lvlJc w:val="right"/>
      <w:pPr>
        <w:tabs>
          <w:tab w:val="num" w:pos="720"/>
        </w:tabs>
        <w:ind w:left="720" w:hanging="360"/>
      </w:pPr>
    </w:lvl>
    <w:lvl w:ilvl="1" w:tplc="69AA2452" w:tentative="1">
      <w:start w:val="1"/>
      <w:numFmt w:val="decimal"/>
      <w:lvlText w:val="%2."/>
      <w:lvlJc w:val="left"/>
      <w:pPr>
        <w:tabs>
          <w:tab w:val="num" w:pos="1440"/>
        </w:tabs>
        <w:ind w:left="1440" w:hanging="360"/>
      </w:pPr>
    </w:lvl>
    <w:lvl w:ilvl="2" w:tplc="D3FC061E" w:tentative="1">
      <w:start w:val="1"/>
      <w:numFmt w:val="decimal"/>
      <w:lvlText w:val="%3."/>
      <w:lvlJc w:val="left"/>
      <w:pPr>
        <w:tabs>
          <w:tab w:val="num" w:pos="2160"/>
        </w:tabs>
        <w:ind w:left="2160" w:hanging="360"/>
      </w:pPr>
    </w:lvl>
    <w:lvl w:ilvl="3" w:tplc="EDB6ED06" w:tentative="1">
      <w:start w:val="1"/>
      <w:numFmt w:val="decimal"/>
      <w:lvlText w:val="%4."/>
      <w:lvlJc w:val="left"/>
      <w:pPr>
        <w:tabs>
          <w:tab w:val="num" w:pos="2880"/>
        </w:tabs>
        <w:ind w:left="2880" w:hanging="360"/>
      </w:pPr>
    </w:lvl>
    <w:lvl w:ilvl="4" w:tplc="C8CCF08A" w:tentative="1">
      <w:start w:val="1"/>
      <w:numFmt w:val="decimal"/>
      <w:lvlText w:val="%5."/>
      <w:lvlJc w:val="left"/>
      <w:pPr>
        <w:tabs>
          <w:tab w:val="num" w:pos="3600"/>
        </w:tabs>
        <w:ind w:left="3600" w:hanging="360"/>
      </w:pPr>
    </w:lvl>
    <w:lvl w:ilvl="5" w:tplc="85FA65E0" w:tentative="1">
      <w:start w:val="1"/>
      <w:numFmt w:val="decimal"/>
      <w:lvlText w:val="%6."/>
      <w:lvlJc w:val="left"/>
      <w:pPr>
        <w:tabs>
          <w:tab w:val="num" w:pos="4320"/>
        </w:tabs>
        <w:ind w:left="4320" w:hanging="360"/>
      </w:pPr>
    </w:lvl>
    <w:lvl w:ilvl="6" w:tplc="A91E8750" w:tentative="1">
      <w:start w:val="1"/>
      <w:numFmt w:val="decimal"/>
      <w:lvlText w:val="%7."/>
      <w:lvlJc w:val="left"/>
      <w:pPr>
        <w:tabs>
          <w:tab w:val="num" w:pos="5040"/>
        </w:tabs>
        <w:ind w:left="5040" w:hanging="360"/>
      </w:pPr>
    </w:lvl>
    <w:lvl w:ilvl="7" w:tplc="76505BD4" w:tentative="1">
      <w:start w:val="1"/>
      <w:numFmt w:val="decimal"/>
      <w:lvlText w:val="%8."/>
      <w:lvlJc w:val="left"/>
      <w:pPr>
        <w:tabs>
          <w:tab w:val="num" w:pos="5760"/>
        </w:tabs>
        <w:ind w:left="5760" w:hanging="360"/>
      </w:pPr>
    </w:lvl>
    <w:lvl w:ilvl="8" w:tplc="369A237E" w:tentative="1">
      <w:start w:val="1"/>
      <w:numFmt w:val="decimal"/>
      <w:lvlText w:val="%9."/>
      <w:lvlJc w:val="left"/>
      <w:pPr>
        <w:tabs>
          <w:tab w:val="num" w:pos="6480"/>
        </w:tabs>
        <w:ind w:left="6480" w:hanging="360"/>
      </w:pPr>
    </w:lvl>
  </w:abstractNum>
  <w:abstractNum w:abstractNumId="1" w15:restartNumberingAfterBreak="0">
    <w:nsid w:val="15FA561E"/>
    <w:multiLevelType w:val="hybridMultilevel"/>
    <w:tmpl w:val="EFE8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C7FBF"/>
    <w:multiLevelType w:val="multilevel"/>
    <w:tmpl w:val="3A902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57091"/>
    <w:multiLevelType w:val="hybridMultilevel"/>
    <w:tmpl w:val="619E6E74"/>
    <w:lvl w:ilvl="0" w:tplc="BCD23A5A">
      <w:start w:val="3"/>
      <w:numFmt w:val="upperRoman"/>
      <w:lvlText w:val="%1."/>
      <w:lvlJc w:val="right"/>
      <w:pPr>
        <w:tabs>
          <w:tab w:val="num" w:pos="720"/>
        </w:tabs>
        <w:ind w:left="720" w:hanging="360"/>
      </w:pPr>
    </w:lvl>
    <w:lvl w:ilvl="1" w:tplc="F7CC08D6" w:tentative="1">
      <w:start w:val="1"/>
      <w:numFmt w:val="decimal"/>
      <w:lvlText w:val="%2."/>
      <w:lvlJc w:val="left"/>
      <w:pPr>
        <w:tabs>
          <w:tab w:val="num" w:pos="1440"/>
        </w:tabs>
        <w:ind w:left="1440" w:hanging="360"/>
      </w:pPr>
    </w:lvl>
    <w:lvl w:ilvl="2" w:tplc="7786EB8E" w:tentative="1">
      <w:start w:val="1"/>
      <w:numFmt w:val="decimal"/>
      <w:lvlText w:val="%3."/>
      <w:lvlJc w:val="left"/>
      <w:pPr>
        <w:tabs>
          <w:tab w:val="num" w:pos="2160"/>
        </w:tabs>
        <w:ind w:left="2160" w:hanging="360"/>
      </w:pPr>
    </w:lvl>
    <w:lvl w:ilvl="3" w:tplc="54D877FE" w:tentative="1">
      <w:start w:val="1"/>
      <w:numFmt w:val="decimal"/>
      <w:lvlText w:val="%4."/>
      <w:lvlJc w:val="left"/>
      <w:pPr>
        <w:tabs>
          <w:tab w:val="num" w:pos="2880"/>
        </w:tabs>
        <w:ind w:left="2880" w:hanging="360"/>
      </w:pPr>
    </w:lvl>
    <w:lvl w:ilvl="4" w:tplc="B3E4E802" w:tentative="1">
      <w:start w:val="1"/>
      <w:numFmt w:val="decimal"/>
      <w:lvlText w:val="%5."/>
      <w:lvlJc w:val="left"/>
      <w:pPr>
        <w:tabs>
          <w:tab w:val="num" w:pos="3600"/>
        </w:tabs>
        <w:ind w:left="3600" w:hanging="360"/>
      </w:pPr>
    </w:lvl>
    <w:lvl w:ilvl="5" w:tplc="4356CB3A" w:tentative="1">
      <w:start w:val="1"/>
      <w:numFmt w:val="decimal"/>
      <w:lvlText w:val="%6."/>
      <w:lvlJc w:val="left"/>
      <w:pPr>
        <w:tabs>
          <w:tab w:val="num" w:pos="4320"/>
        </w:tabs>
        <w:ind w:left="4320" w:hanging="360"/>
      </w:pPr>
    </w:lvl>
    <w:lvl w:ilvl="6" w:tplc="F03E1F54" w:tentative="1">
      <w:start w:val="1"/>
      <w:numFmt w:val="decimal"/>
      <w:lvlText w:val="%7."/>
      <w:lvlJc w:val="left"/>
      <w:pPr>
        <w:tabs>
          <w:tab w:val="num" w:pos="5040"/>
        </w:tabs>
        <w:ind w:left="5040" w:hanging="360"/>
      </w:pPr>
    </w:lvl>
    <w:lvl w:ilvl="7" w:tplc="3C90E300" w:tentative="1">
      <w:start w:val="1"/>
      <w:numFmt w:val="decimal"/>
      <w:lvlText w:val="%8."/>
      <w:lvlJc w:val="left"/>
      <w:pPr>
        <w:tabs>
          <w:tab w:val="num" w:pos="5760"/>
        </w:tabs>
        <w:ind w:left="5760" w:hanging="360"/>
      </w:pPr>
    </w:lvl>
    <w:lvl w:ilvl="8" w:tplc="1F520E8E" w:tentative="1">
      <w:start w:val="1"/>
      <w:numFmt w:val="decimal"/>
      <w:lvlText w:val="%9."/>
      <w:lvlJc w:val="left"/>
      <w:pPr>
        <w:tabs>
          <w:tab w:val="num" w:pos="6480"/>
        </w:tabs>
        <w:ind w:left="6480" w:hanging="360"/>
      </w:pPr>
    </w:lvl>
  </w:abstractNum>
  <w:abstractNum w:abstractNumId="4" w15:restartNumberingAfterBreak="0">
    <w:nsid w:val="22642134"/>
    <w:multiLevelType w:val="hybridMultilevel"/>
    <w:tmpl w:val="190C64AA"/>
    <w:lvl w:ilvl="0" w:tplc="230039F0">
      <w:start w:val="2"/>
      <w:numFmt w:val="upperRoman"/>
      <w:lvlText w:val="%1."/>
      <w:lvlJc w:val="right"/>
      <w:pPr>
        <w:tabs>
          <w:tab w:val="num" w:pos="720"/>
        </w:tabs>
        <w:ind w:left="720" w:hanging="360"/>
      </w:pPr>
    </w:lvl>
    <w:lvl w:ilvl="1" w:tplc="0DCA6228" w:tentative="1">
      <w:start w:val="1"/>
      <w:numFmt w:val="decimal"/>
      <w:lvlText w:val="%2."/>
      <w:lvlJc w:val="left"/>
      <w:pPr>
        <w:tabs>
          <w:tab w:val="num" w:pos="1440"/>
        </w:tabs>
        <w:ind w:left="1440" w:hanging="360"/>
      </w:pPr>
    </w:lvl>
    <w:lvl w:ilvl="2" w:tplc="F47CDFBC" w:tentative="1">
      <w:start w:val="1"/>
      <w:numFmt w:val="decimal"/>
      <w:lvlText w:val="%3."/>
      <w:lvlJc w:val="left"/>
      <w:pPr>
        <w:tabs>
          <w:tab w:val="num" w:pos="2160"/>
        </w:tabs>
        <w:ind w:left="2160" w:hanging="360"/>
      </w:pPr>
    </w:lvl>
    <w:lvl w:ilvl="3" w:tplc="E2A8D1AE" w:tentative="1">
      <w:start w:val="1"/>
      <w:numFmt w:val="decimal"/>
      <w:lvlText w:val="%4."/>
      <w:lvlJc w:val="left"/>
      <w:pPr>
        <w:tabs>
          <w:tab w:val="num" w:pos="2880"/>
        </w:tabs>
        <w:ind w:left="2880" w:hanging="360"/>
      </w:pPr>
    </w:lvl>
    <w:lvl w:ilvl="4" w:tplc="9C3427B6" w:tentative="1">
      <w:start w:val="1"/>
      <w:numFmt w:val="decimal"/>
      <w:lvlText w:val="%5."/>
      <w:lvlJc w:val="left"/>
      <w:pPr>
        <w:tabs>
          <w:tab w:val="num" w:pos="3600"/>
        </w:tabs>
        <w:ind w:left="3600" w:hanging="360"/>
      </w:pPr>
    </w:lvl>
    <w:lvl w:ilvl="5" w:tplc="EDE4D706" w:tentative="1">
      <w:start w:val="1"/>
      <w:numFmt w:val="decimal"/>
      <w:lvlText w:val="%6."/>
      <w:lvlJc w:val="left"/>
      <w:pPr>
        <w:tabs>
          <w:tab w:val="num" w:pos="4320"/>
        </w:tabs>
        <w:ind w:left="4320" w:hanging="360"/>
      </w:pPr>
    </w:lvl>
    <w:lvl w:ilvl="6" w:tplc="A3D4856A" w:tentative="1">
      <w:start w:val="1"/>
      <w:numFmt w:val="decimal"/>
      <w:lvlText w:val="%7."/>
      <w:lvlJc w:val="left"/>
      <w:pPr>
        <w:tabs>
          <w:tab w:val="num" w:pos="5040"/>
        </w:tabs>
        <w:ind w:left="5040" w:hanging="360"/>
      </w:pPr>
    </w:lvl>
    <w:lvl w:ilvl="7" w:tplc="A3F0C34E" w:tentative="1">
      <w:start w:val="1"/>
      <w:numFmt w:val="decimal"/>
      <w:lvlText w:val="%8."/>
      <w:lvlJc w:val="left"/>
      <w:pPr>
        <w:tabs>
          <w:tab w:val="num" w:pos="5760"/>
        </w:tabs>
        <w:ind w:left="5760" w:hanging="360"/>
      </w:pPr>
    </w:lvl>
    <w:lvl w:ilvl="8" w:tplc="22A6BF7E" w:tentative="1">
      <w:start w:val="1"/>
      <w:numFmt w:val="decimal"/>
      <w:lvlText w:val="%9."/>
      <w:lvlJc w:val="left"/>
      <w:pPr>
        <w:tabs>
          <w:tab w:val="num" w:pos="6480"/>
        </w:tabs>
        <w:ind w:left="6480" w:hanging="360"/>
      </w:pPr>
    </w:lvl>
  </w:abstractNum>
  <w:abstractNum w:abstractNumId="5" w15:restartNumberingAfterBreak="0">
    <w:nsid w:val="37476CF7"/>
    <w:multiLevelType w:val="multilevel"/>
    <w:tmpl w:val="FA50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5A0447"/>
    <w:multiLevelType w:val="hybridMultilevel"/>
    <w:tmpl w:val="78D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44549"/>
    <w:multiLevelType w:val="multilevel"/>
    <w:tmpl w:val="67A8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46309"/>
    <w:multiLevelType w:val="hybridMultilevel"/>
    <w:tmpl w:val="49D286BC"/>
    <w:lvl w:ilvl="0" w:tplc="7AF45F88">
      <w:start w:val="5"/>
      <w:numFmt w:val="upperRoman"/>
      <w:lvlText w:val="%1."/>
      <w:lvlJc w:val="right"/>
      <w:pPr>
        <w:tabs>
          <w:tab w:val="num" w:pos="720"/>
        </w:tabs>
        <w:ind w:left="720" w:hanging="360"/>
      </w:pPr>
    </w:lvl>
    <w:lvl w:ilvl="1" w:tplc="611AB13E">
      <w:start w:val="1"/>
      <w:numFmt w:val="decimal"/>
      <w:lvlText w:val="%2."/>
      <w:lvlJc w:val="left"/>
      <w:pPr>
        <w:tabs>
          <w:tab w:val="num" w:pos="1440"/>
        </w:tabs>
        <w:ind w:left="1440" w:hanging="360"/>
      </w:pPr>
    </w:lvl>
    <w:lvl w:ilvl="2" w:tplc="1C2C3352" w:tentative="1">
      <w:start w:val="1"/>
      <w:numFmt w:val="decimal"/>
      <w:lvlText w:val="%3."/>
      <w:lvlJc w:val="left"/>
      <w:pPr>
        <w:tabs>
          <w:tab w:val="num" w:pos="2160"/>
        </w:tabs>
        <w:ind w:left="2160" w:hanging="360"/>
      </w:pPr>
    </w:lvl>
    <w:lvl w:ilvl="3" w:tplc="26FC1DE4" w:tentative="1">
      <w:start w:val="1"/>
      <w:numFmt w:val="decimal"/>
      <w:lvlText w:val="%4."/>
      <w:lvlJc w:val="left"/>
      <w:pPr>
        <w:tabs>
          <w:tab w:val="num" w:pos="2880"/>
        </w:tabs>
        <w:ind w:left="2880" w:hanging="360"/>
      </w:pPr>
    </w:lvl>
    <w:lvl w:ilvl="4" w:tplc="FFB6912E" w:tentative="1">
      <w:start w:val="1"/>
      <w:numFmt w:val="decimal"/>
      <w:lvlText w:val="%5."/>
      <w:lvlJc w:val="left"/>
      <w:pPr>
        <w:tabs>
          <w:tab w:val="num" w:pos="3600"/>
        </w:tabs>
        <w:ind w:left="3600" w:hanging="360"/>
      </w:pPr>
    </w:lvl>
    <w:lvl w:ilvl="5" w:tplc="FF5E6D66" w:tentative="1">
      <w:start w:val="1"/>
      <w:numFmt w:val="decimal"/>
      <w:lvlText w:val="%6."/>
      <w:lvlJc w:val="left"/>
      <w:pPr>
        <w:tabs>
          <w:tab w:val="num" w:pos="4320"/>
        </w:tabs>
        <w:ind w:left="4320" w:hanging="360"/>
      </w:pPr>
    </w:lvl>
    <w:lvl w:ilvl="6" w:tplc="4F920B00" w:tentative="1">
      <w:start w:val="1"/>
      <w:numFmt w:val="decimal"/>
      <w:lvlText w:val="%7."/>
      <w:lvlJc w:val="left"/>
      <w:pPr>
        <w:tabs>
          <w:tab w:val="num" w:pos="5040"/>
        </w:tabs>
        <w:ind w:left="5040" w:hanging="360"/>
      </w:pPr>
    </w:lvl>
    <w:lvl w:ilvl="7" w:tplc="686C7018" w:tentative="1">
      <w:start w:val="1"/>
      <w:numFmt w:val="decimal"/>
      <w:lvlText w:val="%8."/>
      <w:lvlJc w:val="left"/>
      <w:pPr>
        <w:tabs>
          <w:tab w:val="num" w:pos="5760"/>
        </w:tabs>
        <w:ind w:left="5760" w:hanging="360"/>
      </w:pPr>
    </w:lvl>
    <w:lvl w:ilvl="8" w:tplc="BC06B38A" w:tentative="1">
      <w:start w:val="1"/>
      <w:numFmt w:val="decimal"/>
      <w:lvlText w:val="%9."/>
      <w:lvlJc w:val="left"/>
      <w:pPr>
        <w:tabs>
          <w:tab w:val="num" w:pos="6480"/>
        </w:tabs>
        <w:ind w:left="6480" w:hanging="360"/>
      </w:pPr>
    </w:lvl>
  </w:abstractNum>
  <w:abstractNum w:abstractNumId="9" w15:restartNumberingAfterBreak="0">
    <w:nsid w:val="7D5B55AA"/>
    <w:multiLevelType w:val="hybridMultilevel"/>
    <w:tmpl w:val="D862E8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lvlOverride w:ilvl="0">
      <w:lvl w:ilvl="0">
        <w:numFmt w:val="upperRoman"/>
        <w:lvlText w:val="%1."/>
        <w:lvlJc w:val="right"/>
      </w:lvl>
    </w:lvlOverride>
  </w:num>
  <w:num w:numId="3">
    <w:abstractNumId w:val="4"/>
  </w:num>
  <w:num w:numId="4">
    <w:abstractNumId w:val="3"/>
  </w:num>
  <w:num w:numId="5">
    <w:abstractNumId w:val="0"/>
  </w:num>
  <w:num w:numId="6">
    <w:abstractNumId w:val="8"/>
  </w:num>
  <w:num w:numId="7">
    <w:abstractNumId w:val="8"/>
    <w:lvlOverride w:ilvl="1">
      <w:lvl w:ilvl="1" w:tplc="611AB13E">
        <w:numFmt w:val="upperLetter"/>
        <w:lvlText w:val="%2."/>
        <w:lvlJc w:val="left"/>
      </w:lvl>
    </w:lvlOverride>
  </w:num>
  <w:num w:numId="8">
    <w:abstractNumId w:val="8"/>
    <w:lvlOverride w:ilvl="0">
      <w:lvl w:ilvl="0" w:tplc="7AF45F88">
        <w:numFmt w:val="upperRoman"/>
        <w:lvlText w:val="%1."/>
        <w:lvlJc w:val="right"/>
      </w:lvl>
    </w:lvlOverride>
    <w:lvlOverride w:ilvl="1">
      <w:lvl w:ilvl="1" w:tplc="611AB13E">
        <w:numFmt w:val="upperLetter"/>
        <w:lvlText w:val="%2."/>
        <w:lvlJc w:val="left"/>
      </w:lvl>
    </w:lvlOverride>
  </w:num>
  <w:num w:numId="9">
    <w:abstractNumId w:val="8"/>
    <w:lvlOverride w:ilvl="0">
      <w:lvl w:ilvl="0" w:tplc="7AF45F88">
        <w:numFmt w:val="upperRoman"/>
        <w:lvlText w:val="%1."/>
        <w:lvlJc w:val="right"/>
      </w:lvl>
    </w:lvlOverride>
    <w:lvlOverride w:ilvl="1">
      <w:lvl w:ilvl="1" w:tplc="611AB13E">
        <w:numFmt w:val="upperLetter"/>
        <w:lvlText w:val="%2."/>
        <w:lvlJc w:val="left"/>
      </w:lvl>
    </w:lvlOverride>
  </w:num>
  <w:num w:numId="10">
    <w:abstractNumId w:val="8"/>
    <w:lvlOverride w:ilvl="0">
      <w:lvl w:ilvl="0" w:tplc="7AF45F88">
        <w:numFmt w:val="upperRoman"/>
        <w:lvlText w:val="%1."/>
        <w:lvlJc w:val="right"/>
      </w:lvl>
    </w:lvlOverride>
    <w:lvlOverride w:ilvl="1">
      <w:lvl w:ilvl="1" w:tplc="611AB13E">
        <w:numFmt w:val="upperLetter"/>
        <w:lvlText w:val="%2."/>
        <w:lvlJc w:val="left"/>
      </w:lvl>
    </w:lvlOverride>
  </w:num>
  <w:num w:numId="11">
    <w:abstractNumId w:val="8"/>
    <w:lvlOverride w:ilvl="0">
      <w:lvl w:ilvl="0" w:tplc="7AF45F88">
        <w:numFmt w:val="upperRoman"/>
        <w:lvlText w:val="%1."/>
        <w:lvlJc w:val="right"/>
      </w:lvl>
    </w:lvlOverride>
    <w:lvlOverride w:ilvl="1">
      <w:lvl w:ilvl="1" w:tplc="611AB13E">
        <w:numFmt w:val="upperLetter"/>
        <w:lvlText w:val="%2."/>
        <w:lvlJc w:val="left"/>
      </w:lvl>
    </w:lvlOverride>
  </w:num>
  <w:num w:numId="12">
    <w:abstractNumId w:val="2"/>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8B"/>
    <w:rsid w:val="000121FA"/>
    <w:rsid w:val="00055584"/>
    <w:rsid w:val="00071304"/>
    <w:rsid w:val="000862F0"/>
    <w:rsid w:val="00186D6D"/>
    <w:rsid w:val="001B2DE1"/>
    <w:rsid w:val="001D0F3E"/>
    <w:rsid w:val="00201D47"/>
    <w:rsid w:val="00245178"/>
    <w:rsid w:val="00252DC4"/>
    <w:rsid w:val="00375411"/>
    <w:rsid w:val="0045412B"/>
    <w:rsid w:val="004D4967"/>
    <w:rsid w:val="0050190D"/>
    <w:rsid w:val="00536853"/>
    <w:rsid w:val="00630A94"/>
    <w:rsid w:val="00683BE7"/>
    <w:rsid w:val="00725EA1"/>
    <w:rsid w:val="007A604F"/>
    <w:rsid w:val="007C0BA8"/>
    <w:rsid w:val="00813AB2"/>
    <w:rsid w:val="0087602E"/>
    <w:rsid w:val="008C6935"/>
    <w:rsid w:val="008F3A8D"/>
    <w:rsid w:val="00945962"/>
    <w:rsid w:val="009B54CE"/>
    <w:rsid w:val="009E3FCA"/>
    <w:rsid w:val="00AA708B"/>
    <w:rsid w:val="00AB5065"/>
    <w:rsid w:val="00AD79A0"/>
    <w:rsid w:val="00C01223"/>
    <w:rsid w:val="00D315B3"/>
    <w:rsid w:val="00E64C29"/>
    <w:rsid w:val="00E76283"/>
    <w:rsid w:val="00F3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50DE1"/>
  <w15:chartTrackingRefBased/>
  <w15:docId w15:val="{8DDAA71C-75EF-40EC-8681-5DE52C99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A708B"/>
  </w:style>
  <w:style w:type="character" w:styleId="Hyperlink">
    <w:name w:val="Hyperlink"/>
    <w:basedOn w:val="DefaultParagraphFont"/>
    <w:uiPriority w:val="99"/>
    <w:unhideWhenUsed/>
    <w:rsid w:val="00AA708B"/>
    <w:rPr>
      <w:color w:val="0000FF"/>
      <w:u w:val="single"/>
    </w:rPr>
  </w:style>
  <w:style w:type="paragraph" w:styleId="Header">
    <w:name w:val="header"/>
    <w:basedOn w:val="Normal"/>
    <w:link w:val="HeaderChar"/>
    <w:uiPriority w:val="99"/>
    <w:unhideWhenUsed/>
    <w:rsid w:val="00AA7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08B"/>
  </w:style>
  <w:style w:type="paragraph" w:styleId="Footer">
    <w:name w:val="footer"/>
    <w:basedOn w:val="Normal"/>
    <w:link w:val="FooterChar"/>
    <w:uiPriority w:val="99"/>
    <w:unhideWhenUsed/>
    <w:rsid w:val="00AA7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08B"/>
  </w:style>
  <w:style w:type="paragraph" w:styleId="ListParagraph">
    <w:name w:val="List Paragraph"/>
    <w:basedOn w:val="Normal"/>
    <w:uiPriority w:val="34"/>
    <w:qFormat/>
    <w:rsid w:val="00201D47"/>
    <w:pPr>
      <w:ind w:left="720"/>
      <w:contextualSpacing/>
    </w:pPr>
  </w:style>
  <w:style w:type="character" w:styleId="PlaceholderText">
    <w:name w:val="Placeholder Text"/>
    <w:basedOn w:val="DefaultParagraphFont"/>
    <w:uiPriority w:val="99"/>
    <w:semiHidden/>
    <w:rsid w:val="005368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36728">
      <w:bodyDiv w:val="1"/>
      <w:marLeft w:val="0"/>
      <w:marRight w:val="0"/>
      <w:marTop w:val="0"/>
      <w:marBottom w:val="0"/>
      <w:divBdr>
        <w:top w:val="none" w:sz="0" w:space="0" w:color="auto"/>
        <w:left w:val="none" w:sz="0" w:space="0" w:color="auto"/>
        <w:bottom w:val="none" w:sz="0" w:space="0" w:color="auto"/>
        <w:right w:val="none" w:sz="0" w:space="0" w:color="auto"/>
      </w:divBdr>
    </w:div>
    <w:div w:id="8861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ncedirect.com/science/article/pii/S08966273120103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ure.com/articles/nrneurol.2013.3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hutterstock.com/imagevector/outline-top-view-illustration-human-brain-4208742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edu/cte/about/frequently-asked-questions/" TargetMode="External"/><Relationship Id="rId5" Type="http://schemas.openxmlformats.org/officeDocument/2006/relationships/webSettings" Target="webSettings.xml"/><Relationship Id="rId15" Type="http://schemas.openxmlformats.org/officeDocument/2006/relationships/hyperlink" Target="http://ccl.northwestern.edu/netlog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cl.northwestern.edu/netlogo/models/Membrane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7ECC5-602B-4D2D-943F-0CD0268D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Ryan Cox</cp:lastModifiedBy>
  <cp:revision>5</cp:revision>
  <dcterms:created xsi:type="dcterms:W3CDTF">2018-04-04T17:45:00Z</dcterms:created>
  <dcterms:modified xsi:type="dcterms:W3CDTF">2018-04-04T18:40:00Z</dcterms:modified>
</cp:coreProperties>
</file>